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23" w:rsidRPr="004E2523" w:rsidRDefault="004A1BAE" w:rsidP="001A771E">
      <w:pPr>
        <w:pStyle w:val="NormalWeb"/>
        <w:spacing w:before="0" w:beforeAutospacing="0" w:after="0" w:afterAutospacing="0"/>
        <w:jc w:val="center"/>
        <w:rPr>
          <w:rFonts w:ascii="Calibri" w:hAnsi="Calibri"/>
          <w:b/>
          <w:bCs/>
          <w:sz w:val="32"/>
          <w:szCs w:val="32"/>
        </w:rPr>
      </w:pPr>
      <w:r w:rsidRPr="004A1BAE">
        <w:rPr>
          <w:rFonts w:ascii="Calibri" w:hAnsi="Calibri"/>
          <w:b/>
          <w:bCs/>
          <w:sz w:val="32"/>
          <w:szCs w:val="32"/>
        </w:rPr>
        <w:t xml:space="preserve">An Agreement </w:t>
      </w:r>
      <w:proofErr w:type="gramStart"/>
      <w:r w:rsidRPr="004A1BAE">
        <w:rPr>
          <w:rFonts w:ascii="Calibri" w:hAnsi="Calibri"/>
          <w:b/>
          <w:bCs/>
          <w:sz w:val="32"/>
          <w:szCs w:val="32"/>
        </w:rPr>
        <w:t>To</w:t>
      </w:r>
      <w:proofErr w:type="gramEnd"/>
      <w:r w:rsidRPr="004A1BAE">
        <w:rPr>
          <w:rFonts w:ascii="Calibri" w:hAnsi="Calibri"/>
          <w:b/>
          <w:bCs/>
          <w:sz w:val="32"/>
          <w:szCs w:val="32"/>
        </w:rPr>
        <w:t xml:space="preserve"> Mentor</w:t>
      </w:r>
    </w:p>
    <w:p w:rsidR="004E2523" w:rsidRPr="004E2523" w:rsidRDefault="009D43EB" w:rsidP="004E2523">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PRO-EXCHANGE</w:t>
      </w:r>
      <w:r w:rsidR="004E2523" w:rsidRPr="004E2523">
        <w:rPr>
          <w:rFonts w:ascii="Calibri" w:eastAsia="Times New Roman" w:hAnsi="Calibri" w:cs="Times New Roman"/>
          <w:sz w:val="28"/>
          <w:szCs w:val="28"/>
        </w:rPr>
        <w:t xml:space="preserve"> </w:t>
      </w:r>
      <w:r w:rsidR="004A1BAE">
        <w:rPr>
          <w:rFonts w:ascii="Calibri" w:eastAsia="Times New Roman" w:hAnsi="Calibri" w:cs="Times New Roman"/>
          <w:sz w:val="28"/>
          <w:szCs w:val="28"/>
        </w:rPr>
        <w:t xml:space="preserve">MENTORING </w:t>
      </w:r>
      <w:r w:rsidR="004E2523" w:rsidRPr="004E2523">
        <w:rPr>
          <w:rFonts w:ascii="Calibri" w:eastAsia="Times New Roman" w:hAnsi="Calibri" w:cs="Times New Roman"/>
          <w:sz w:val="28"/>
          <w:szCs w:val="28"/>
        </w:rPr>
        <w:t>AGREEMENT</w:t>
      </w:r>
    </w:p>
    <w:p w:rsidR="004E2523" w:rsidRPr="004E2523" w:rsidRDefault="004E2523" w:rsidP="004E2523">
      <w:pPr>
        <w:spacing w:after="0" w:line="240" w:lineRule="auto"/>
        <w:jc w:val="center"/>
        <w:rPr>
          <w:rFonts w:ascii="Calibri" w:eastAsia="Times New Roman" w:hAnsi="Calibri" w:cs="Times New Roman"/>
        </w:rPr>
      </w:pPr>
      <w:r w:rsidRPr="004E2523">
        <w:rPr>
          <w:rFonts w:ascii="Calibri" w:eastAsia="Times New Roman" w:hAnsi="Calibri" w:cs="Times New Roman"/>
        </w:rPr>
        <w:t>INCLUDING SWEAT EQUITY PROGRAM</w:t>
      </w:r>
      <w:r w:rsidR="004A1BAE">
        <w:rPr>
          <w:rFonts w:ascii="Calibri" w:eastAsia="Times New Roman" w:hAnsi="Calibri" w:cs="Times New Roman"/>
        </w:rPr>
        <w:t xml:space="preserve"> (a means to reimburse services) </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This </w:t>
      </w:r>
      <w:r w:rsidR="004A1BAE">
        <w:rPr>
          <w:rFonts w:ascii="Calibri" w:eastAsia="Times New Roman" w:hAnsi="Calibri" w:cs="Times New Roman"/>
        </w:rPr>
        <w:t>agreement</w:t>
      </w:r>
      <w:r w:rsidRPr="004E2523">
        <w:rPr>
          <w:rFonts w:ascii="Calibri" w:eastAsia="Times New Roman" w:hAnsi="Calibri" w:cs="Times New Roman"/>
        </w:rPr>
        <w:t xml:space="preserve"> dated</w:t>
      </w:r>
      <w:r w:rsidR="00323DBE">
        <w:rPr>
          <w:rFonts w:ascii="Calibri" w:eastAsia="Times New Roman" w:hAnsi="Calibri" w:cs="Times New Roman"/>
        </w:rPr>
        <w:t xml:space="preserve"> the ________ day of_______ 2021, </w:t>
      </w:r>
      <w:r w:rsidRPr="004E2523">
        <w:rPr>
          <w:rFonts w:ascii="Calibri" w:eastAsia="Times New Roman" w:hAnsi="Calibri" w:cs="Times New Roman"/>
        </w:rPr>
        <w:t>by and between Professional Exchange Associates and ______________________________ the</w:t>
      </w:r>
      <w:r w:rsidR="00323DBE">
        <w:rPr>
          <w:rFonts w:ascii="Calibri" w:eastAsia="Times New Roman" w:hAnsi="Calibri" w:cs="Times New Roman"/>
        </w:rPr>
        <w:t xml:space="preserve"> </w:t>
      </w:r>
      <w:r w:rsidR="004A1BAE">
        <w:rPr>
          <w:rFonts w:ascii="Calibri" w:eastAsia="Times New Roman" w:hAnsi="Calibri" w:cs="Times New Roman"/>
        </w:rPr>
        <w:t xml:space="preserve">undersigned </w:t>
      </w:r>
      <w:r w:rsidR="004A1BAE" w:rsidRPr="004A1BAE">
        <w:rPr>
          <w:rFonts w:ascii="Calibri" w:eastAsia="Times New Roman" w:hAnsi="Calibri" w:cs="Times New Roman"/>
          <w:b/>
        </w:rPr>
        <w:t>Mentee</w:t>
      </w:r>
      <w:r w:rsidRPr="004E2523">
        <w:rPr>
          <w:rFonts w:ascii="Calibri" w:eastAsia="Times New Roman" w:hAnsi="Calibri" w:cs="Times New Roman"/>
        </w:rPr>
        <w:t>:</w:t>
      </w:r>
    </w:p>
    <w:p w:rsidR="004E2523" w:rsidRPr="004E2523" w:rsidRDefault="004E2523" w:rsidP="004E2523">
      <w:pPr>
        <w:spacing w:after="0" w:line="240" w:lineRule="auto"/>
        <w:jc w:val="center"/>
        <w:rPr>
          <w:rFonts w:ascii="Calibri" w:eastAsia="Times New Roman" w:hAnsi="Calibri" w:cs="Times New Roman"/>
          <w:sz w:val="24"/>
          <w:szCs w:val="24"/>
        </w:rPr>
      </w:pPr>
      <w:r w:rsidRPr="004E2523">
        <w:rPr>
          <w:rFonts w:ascii="Calibri" w:eastAsia="Times New Roman" w:hAnsi="Calibri" w:cs="Times New Roman"/>
          <w:sz w:val="24"/>
          <w:szCs w:val="24"/>
        </w:rPr>
        <w:t>WITNESSETH</w:t>
      </w:r>
    </w:p>
    <w:p w:rsid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In consideration of their mutual covenants and agreements the Undersigned</w:t>
      </w:r>
      <w:r w:rsidRPr="004E2523">
        <w:rPr>
          <w:rFonts w:ascii="Calibri" w:eastAsia="Times New Roman" w:hAnsi="Calibri" w:cs="Times New Roman"/>
          <w:b/>
          <w:bCs/>
        </w:rPr>
        <w:t xml:space="preserve"> </w:t>
      </w:r>
      <w:r w:rsidR="004A1BAE">
        <w:rPr>
          <w:rFonts w:ascii="Calibri" w:eastAsia="Times New Roman" w:hAnsi="Calibri" w:cs="Times New Roman"/>
          <w:b/>
          <w:bCs/>
        </w:rPr>
        <w:t>Mentee</w:t>
      </w:r>
      <w:r w:rsidRPr="004E2523">
        <w:rPr>
          <w:rFonts w:ascii="Calibri" w:eastAsia="Times New Roman" w:hAnsi="Calibri" w:cs="Times New Roman"/>
          <w:b/>
          <w:bCs/>
        </w:rPr>
        <w:t>(s)</w:t>
      </w:r>
      <w:r w:rsidRPr="004E2523">
        <w:rPr>
          <w:rFonts w:ascii="Calibri" w:eastAsia="Times New Roman" w:hAnsi="Calibri" w:cs="Times New Roman"/>
        </w:rPr>
        <w:t xml:space="preserve"> and</w:t>
      </w:r>
      <w:r w:rsidRPr="004E2523">
        <w:rPr>
          <w:rFonts w:ascii="Calibri" w:eastAsia="Times New Roman" w:hAnsi="Calibri" w:cs="Times New Roman"/>
          <w:b/>
          <w:bCs/>
        </w:rPr>
        <w:t xml:space="preserve"> </w:t>
      </w:r>
      <w:r w:rsidR="004A1BAE">
        <w:rPr>
          <w:rFonts w:ascii="Calibri" w:eastAsia="Times New Roman" w:hAnsi="Calibri" w:cs="Times New Roman"/>
          <w:b/>
          <w:bCs/>
        </w:rPr>
        <w:t>Mentor</w:t>
      </w:r>
      <w:r w:rsidRPr="004E2523">
        <w:rPr>
          <w:rFonts w:ascii="Calibri" w:eastAsia="Times New Roman" w:hAnsi="Calibri" w:cs="Times New Roman"/>
        </w:rPr>
        <w:t xml:space="preserve"> hereby agree as follows:</w:t>
      </w:r>
    </w:p>
    <w:p w:rsidR="000E33E9" w:rsidRDefault="000E33E9" w:rsidP="000E33E9">
      <w:pPr>
        <w:pStyle w:val="NormalWeb"/>
        <w:spacing w:before="0" w:beforeAutospacing="0" w:after="0" w:afterAutospacing="0"/>
        <w:rPr>
          <w:rFonts w:ascii="Calibri" w:hAnsi="Calibri"/>
        </w:rPr>
      </w:pPr>
    </w:p>
    <w:p w:rsidR="000E33E9" w:rsidRDefault="000E33E9" w:rsidP="000E33E9">
      <w:pPr>
        <w:pStyle w:val="NormalWeb"/>
        <w:spacing w:before="0" w:beforeAutospacing="0" w:after="0" w:afterAutospacing="0"/>
        <w:rPr>
          <w:rFonts w:ascii="Calibri" w:hAnsi="Calibri"/>
          <w:sz w:val="22"/>
          <w:szCs w:val="22"/>
        </w:rPr>
      </w:pPr>
      <w:r>
        <w:rPr>
          <w:rFonts w:ascii="Calibri" w:hAnsi="Calibri"/>
        </w:rPr>
        <w:t xml:space="preserve">     </w:t>
      </w:r>
      <w:r>
        <w:rPr>
          <w:rFonts w:ascii="Calibri" w:hAnsi="Calibri"/>
          <w:sz w:val="22"/>
          <w:szCs w:val="22"/>
        </w:rPr>
        <w:t xml:space="preserve"> We'll collaborate on a means to store data, assess interactions, track leads, automate processes and provide an intelligent work flow. We'll  do our best to provide solutions that integrate the following into a unified framework… since you're interested in using these training sessions to layer over and deploy on your own resources, networks and developments, this  will  help narrow and segment the information to be tailored to your business plan.</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br/>
      </w:r>
      <w:r>
        <w:rPr>
          <w:rFonts w:ascii="Calibri" w:hAnsi="Calibri"/>
          <w:b/>
          <w:bCs/>
          <w:sz w:val="22"/>
          <w:szCs w:val="22"/>
        </w:rPr>
        <w:t>Here are your expressed goals:</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 xml:space="preserve">    I want to do something for </w:t>
      </w:r>
      <w:r w:rsidR="00B27B97">
        <w:rPr>
          <w:rFonts w:ascii="Calibri" w:hAnsi="Calibri"/>
          <w:sz w:val="22"/>
          <w:szCs w:val="22"/>
        </w:rPr>
        <w:t>myself;</w:t>
      </w:r>
      <w:r>
        <w:rPr>
          <w:rFonts w:ascii="Calibri" w:hAnsi="Calibri"/>
          <w:sz w:val="22"/>
          <w:szCs w:val="22"/>
        </w:rPr>
        <w:t xml:space="preserve"> I just can't work for anyone else. So I want to build my own company here in India.</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 xml:space="preserve">    I have interest in communicating, Negotiation, marketing and sales, so I will pursue something in this field. I want to learn lead generation for a starter and then closing in leads, and email marketing.</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 </w:t>
      </w:r>
    </w:p>
    <w:p w:rsidR="000E33E9" w:rsidRDefault="000E33E9" w:rsidP="000E33E9">
      <w:pPr>
        <w:pStyle w:val="NormalWeb"/>
        <w:spacing w:before="0" w:beforeAutospacing="0" w:after="0" w:afterAutospacing="0"/>
        <w:rPr>
          <w:rFonts w:ascii="Calibri" w:hAnsi="Calibri"/>
          <w:sz w:val="22"/>
          <w:szCs w:val="22"/>
        </w:rPr>
      </w:pPr>
      <w:r>
        <w:rPr>
          <w:rFonts w:ascii="Calibri" w:hAnsi="Calibri"/>
          <w:b/>
          <w:bCs/>
          <w:sz w:val="22"/>
          <w:szCs w:val="22"/>
        </w:rPr>
        <w:t>How to approach our content</w:t>
      </w:r>
      <w:r>
        <w:rPr>
          <w:rFonts w:ascii="Calibri" w:hAnsi="Calibri"/>
          <w:sz w:val="22"/>
          <w:szCs w:val="22"/>
        </w:rPr>
        <w:t xml:space="preserve">: </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Here are this a</w:t>
      </w:r>
      <w:r w:rsidR="00B27B97">
        <w:rPr>
          <w:rFonts w:ascii="Calibri" w:hAnsi="Calibri"/>
          <w:sz w:val="22"/>
          <w:szCs w:val="22"/>
        </w:rPr>
        <w:t>rrangement's basic expectations;</w:t>
      </w:r>
      <w:r>
        <w:rPr>
          <w:rFonts w:ascii="Calibri" w:hAnsi="Calibri"/>
          <w:sz w:val="22"/>
          <w:szCs w:val="22"/>
        </w:rPr>
        <w:t xml:space="preserve"> </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 xml:space="preserve">    1) Prepare a 1st use case around a likely or preferred customer.   </w:t>
      </w:r>
      <w:r>
        <w:rPr>
          <w:rFonts w:ascii="Calibri" w:hAnsi="Calibri"/>
          <w:sz w:val="22"/>
          <w:szCs w:val="22"/>
        </w:rPr>
        <w:br/>
        <w:t xml:space="preserve">    2) Create an inbound voice mailbox, also inbound </w:t>
      </w:r>
      <w:proofErr w:type="spellStart"/>
      <w:r>
        <w:rPr>
          <w:rFonts w:ascii="Calibri" w:hAnsi="Calibri"/>
          <w:sz w:val="22"/>
          <w:szCs w:val="22"/>
        </w:rPr>
        <w:t>sms</w:t>
      </w:r>
      <w:proofErr w:type="spellEnd"/>
      <w:r>
        <w:rPr>
          <w:rFonts w:ascii="Calibri" w:hAnsi="Calibri"/>
          <w:sz w:val="22"/>
          <w:szCs w:val="22"/>
        </w:rPr>
        <w:t xml:space="preserve"> and email automations.</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 xml:space="preserve">    3) Build an outbound messaging string around 1st use case.</w:t>
      </w:r>
      <w:r>
        <w:rPr>
          <w:rFonts w:ascii="Calibri" w:hAnsi="Calibri"/>
          <w:sz w:val="22"/>
          <w:szCs w:val="22"/>
        </w:rPr>
        <w:br/>
        <w:t xml:space="preserve">    4) </w:t>
      </w:r>
      <w:proofErr w:type="gramStart"/>
      <w:r>
        <w:rPr>
          <w:rFonts w:ascii="Calibri" w:hAnsi="Calibri"/>
          <w:sz w:val="22"/>
          <w:szCs w:val="22"/>
        </w:rPr>
        <w:t>Prepare</w:t>
      </w:r>
      <w:proofErr w:type="gramEnd"/>
      <w:r>
        <w:rPr>
          <w:rFonts w:ascii="Calibri" w:hAnsi="Calibri"/>
          <w:sz w:val="22"/>
          <w:szCs w:val="22"/>
        </w:rPr>
        <w:t xml:space="preserve"> a walk-through demonstration, this can be a </w:t>
      </w:r>
      <w:proofErr w:type="spellStart"/>
      <w:r>
        <w:rPr>
          <w:rFonts w:ascii="Calibri" w:hAnsi="Calibri"/>
          <w:sz w:val="22"/>
          <w:szCs w:val="22"/>
        </w:rPr>
        <w:t>powerpoint</w:t>
      </w:r>
      <w:proofErr w:type="spellEnd"/>
      <w:r>
        <w:rPr>
          <w:rFonts w:ascii="Calibri" w:hAnsi="Calibri"/>
          <w:sz w:val="22"/>
          <w:szCs w:val="22"/>
        </w:rPr>
        <w:t>, or question and answer form flow, or survey style</w:t>
      </w:r>
      <w:r w:rsidR="0067605F">
        <w:rPr>
          <w:rFonts w:ascii="Calibri" w:hAnsi="Calibri"/>
          <w:sz w:val="22"/>
          <w:szCs w:val="22"/>
        </w:rPr>
        <w:t xml:space="preserve"> (such as </w:t>
      </w:r>
      <w:proofErr w:type="spellStart"/>
      <w:r w:rsidR="0067605F">
        <w:rPr>
          <w:rFonts w:ascii="Calibri" w:hAnsi="Calibri"/>
          <w:sz w:val="22"/>
          <w:szCs w:val="22"/>
        </w:rPr>
        <w:t>typeform</w:t>
      </w:r>
      <w:proofErr w:type="spellEnd"/>
      <w:r w:rsidR="0067605F">
        <w:rPr>
          <w:rFonts w:ascii="Calibri" w:hAnsi="Calibri"/>
          <w:sz w:val="22"/>
          <w:szCs w:val="22"/>
        </w:rPr>
        <w:t>)</w:t>
      </w:r>
      <w:r>
        <w:rPr>
          <w:rFonts w:ascii="Calibri" w:hAnsi="Calibri"/>
          <w:sz w:val="22"/>
          <w:szCs w:val="22"/>
        </w:rPr>
        <w:t>.</w:t>
      </w:r>
    </w:p>
    <w:p w:rsid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 xml:space="preserve">    5) Start collecting likely prospects, search indu</w:t>
      </w:r>
      <w:r w:rsidR="005F37D1">
        <w:rPr>
          <w:rFonts w:ascii="Calibri" w:hAnsi="Calibri"/>
          <w:sz w:val="22"/>
          <w:szCs w:val="22"/>
        </w:rPr>
        <w:t xml:space="preserve">stry niche in </w:t>
      </w:r>
      <w:proofErr w:type="spellStart"/>
      <w:r w:rsidR="005F37D1">
        <w:rPr>
          <w:rFonts w:ascii="Calibri" w:hAnsi="Calibri"/>
          <w:sz w:val="22"/>
          <w:szCs w:val="22"/>
        </w:rPr>
        <w:t>linkedin</w:t>
      </w:r>
      <w:proofErr w:type="spellEnd"/>
      <w:r w:rsidR="005F37D1">
        <w:rPr>
          <w:rFonts w:ascii="Calibri" w:hAnsi="Calibri"/>
          <w:sz w:val="22"/>
          <w:szCs w:val="22"/>
        </w:rPr>
        <w:t xml:space="preserve"> search, </w:t>
      </w:r>
      <w:r>
        <w:rPr>
          <w:rFonts w:ascii="Calibri" w:hAnsi="Calibri"/>
          <w:sz w:val="22"/>
          <w:szCs w:val="22"/>
        </w:rPr>
        <w:t>instruct in how to secure the contact info and load into your contact center.</w:t>
      </w:r>
    </w:p>
    <w:p w:rsidR="000E33E9" w:rsidRPr="000E33E9" w:rsidRDefault="000E33E9" w:rsidP="000E33E9">
      <w:pPr>
        <w:pStyle w:val="NormalWeb"/>
        <w:spacing w:before="0" w:beforeAutospacing="0" w:after="0" w:afterAutospacing="0"/>
        <w:rPr>
          <w:rFonts w:ascii="Calibri" w:hAnsi="Calibri"/>
          <w:sz w:val="22"/>
          <w:szCs w:val="22"/>
        </w:rPr>
      </w:pPr>
      <w:r>
        <w:rPr>
          <w:rFonts w:ascii="Calibri" w:hAnsi="Calibri"/>
          <w:sz w:val="22"/>
          <w:szCs w:val="22"/>
        </w:rPr>
        <w:t xml:space="preserve">    6) Plug your system in and launch!</w:t>
      </w:r>
      <w:r>
        <w:rPr>
          <w:rFonts w:ascii="Calibri" w:hAnsi="Calibri"/>
          <w:sz w:val="22"/>
          <w:szCs w:val="22"/>
        </w:rPr>
        <w:br/>
        <w:t xml:space="preserve">    7) Go to bed.</w:t>
      </w:r>
      <w:r>
        <w:rPr>
          <w:rFonts w:ascii="Calibri" w:hAnsi="Calibri"/>
          <w:sz w:val="22"/>
          <w:szCs w:val="22"/>
        </w:rPr>
        <w:br/>
        <w:t xml:space="preserve">    8) Monitor and respond to responses. </w:t>
      </w:r>
      <w:r>
        <w:rPr>
          <w:rFonts w:ascii="Calibri" w:hAnsi="Calibri"/>
          <w:sz w:val="22"/>
          <w:szCs w:val="22"/>
        </w:rPr>
        <w:br/>
        <w:t xml:space="preserve">    9) Analyze results, correct weaknesses, refine processes, perfect and prepare for campaign #2</w:t>
      </w:r>
      <w:r>
        <w:rPr>
          <w:rFonts w:ascii="Calibri" w:hAnsi="Calibri"/>
          <w:sz w:val="22"/>
          <w:szCs w:val="22"/>
        </w:rPr>
        <w:br/>
        <w:t> </w:t>
      </w:r>
    </w:p>
    <w:p w:rsidR="004E2523" w:rsidRPr="004E2523" w:rsidRDefault="004E2523" w:rsidP="00323DBE">
      <w:pPr>
        <w:spacing w:after="0" w:line="240" w:lineRule="auto"/>
        <w:rPr>
          <w:rFonts w:ascii="Calibri" w:eastAsia="Times New Roman" w:hAnsi="Calibri" w:cs="Times New Roman"/>
        </w:rPr>
      </w:pPr>
      <w:r w:rsidRPr="004E2523">
        <w:rPr>
          <w:rFonts w:ascii="Calibri" w:eastAsia="Times New Roman" w:hAnsi="Calibri" w:cs="Times New Roman"/>
        </w:rPr>
        <w:t xml:space="preserve">     Notwiths</w:t>
      </w:r>
      <w:r w:rsidR="000E33E9">
        <w:rPr>
          <w:rFonts w:ascii="Calibri" w:eastAsia="Times New Roman" w:hAnsi="Calibri" w:cs="Times New Roman"/>
        </w:rPr>
        <w:t>tanding any term or condition</w:t>
      </w:r>
      <w:r w:rsidRPr="004E2523">
        <w:rPr>
          <w:rFonts w:ascii="Calibri" w:eastAsia="Times New Roman" w:hAnsi="Calibri" w:cs="Times New Roman"/>
        </w:rPr>
        <w:t xml:space="preserve"> </w:t>
      </w:r>
      <w:r w:rsidR="000E33E9">
        <w:rPr>
          <w:rFonts w:ascii="Calibri" w:eastAsia="Times New Roman" w:hAnsi="Calibri" w:cs="Times New Roman"/>
        </w:rPr>
        <w:t>subsequently agreed to</w:t>
      </w:r>
      <w:r w:rsidRPr="004E2523">
        <w:rPr>
          <w:rFonts w:ascii="Calibri" w:eastAsia="Times New Roman" w:hAnsi="Calibri" w:cs="Times New Roman"/>
        </w:rPr>
        <w:t xml:space="preserve">, the </w:t>
      </w:r>
      <w:r w:rsidR="004A1BAE">
        <w:rPr>
          <w:rFonts w:ascii="Calibri" w:eastAsia="Times New Roman" w:hAnsi="Calibri" w:cs="Times New Roman"/>
          <w:b/>
        </w:rPr>
        <w:t>Mentee</w:t>
      </w:r>
      <w:r w:rsidRPr="004E2523">
        <w:rPr>
          <w:rFonts w:ascii="Calibri" w:eastAsia="Times New Roman" w:hAnsi="Calibri" w:cs="Times New Roman"/>
        </w:rPr>
        <w:t xml:space="preserve"> shall be entitled to </w:t>
      </w:r>
      <w:r w:rsidR="009D43EB">
        <w:rPr>
          <w:rFonts w:ascii="Calibri" w:eastAsia="Times New Roman" w:hAnsi="Calibri" w:cs="Times New Roman"/>
        </w:rPr>
        <w:t xml:space="preserve">receive training and </w:t>
      </w:r>
      <w:r w:rsidR="009D43EB" w:rsidRPr="0067605F">
        <w:rPr>
          <w:rFonts w:ascii="Calibri" w:eastAsia="Times New Roman" w:hAnsi="Calibri" w:cs="Times New Roman"/>
          <w:b/>
        </w:rPr>
        <w:t>supplied infrastructure</w:t>
      </w:r>
      <w:r w:rsidRPr="004E2523">
        <w:rPr>
          <w:rFonts w:ascii="Calibri" w:eastAsia="Times New Roman" w:hAnsi="Calibri" w:cs="Times New Roman"/>
        </w:rPr>
        <w:t xml:space="preserve"> and use personally and for the conduct of business and to retain all data and contact information in security and privacy. </w:t>
      </w:r>
      <w:r w:rsidR="004A1BAE" w:rsidRPr="007B698D">
        <w:rPr>
          <w:rFonts w:ascii="Calibri" w:eastAsia="Times New Roman" w:hAnsi="Calibri" w:cs="Times New Roman"/>
          <w:b/>
        </w:rPr>
        <w:t>Mentee</w:t>
      </w:r>
      <w:r w:rsidRPr="004E2523">
        <w:rPr>
          <w:rFonts w:ascii="Calibri" w:eastAsia="Times New Roman" w:hAnsi="Calibri" w:cs="Times New Roman"/>
        </w:rPr>
        <w:t xml:space="preserve"> shall enjoy the privileges and possessions on the</w:t>
      </w:r>
      <w:r w:rsidRPr="004E2523">
        <w:rPr>
          <w:rFonts w:ascii="Calibri" w:eastAsia="Times New Roman" w:hAnsi="Calibri" w:cs="Times New Roman"/>
          <w:b/>
          <w:bCs/>
        </w:rPr>
        <w:t xml:space="preserve"> </w:t>
      </w:r>
      <w:r w:rsidR="009D43EB">
        <w:rPr>
          <w:rFonts w:ascii="Calibri" w:eastAsia="Times New Roman" w:hAnsi="Calibri" w:cs="Times New Roman"/>
          <w:b/>
          <w:bCs/>
        </w:rPr>
        <w:t>supplied infrastructure</w:t>
      </w:r>
      <w:r w:rsidRPr="004E2523">
        <w:rPr>
          <w:rFonts w:ascii="Calibri" w:eastAsia="Times New Roman" w:hAnsi="Calibri" w:cs="Times New Roman"/>
          <w:b/>
          <w:bCs/>
        </w:rPr>
        <w:t xml:space="preserve">, </w:t>
      </w:r>
      <w:r w:rsidRPr="004E2523">
        <w:rPr>
          <w:rFonts w:ascii="Calibri" w:eastAsia="Times New Roman" w:hAnsi="Calibri" w:cs="Times New Roman"/>
        </w:rPr>
        <w:t>retaining a sim</w:t>
      </w:r>
      <w:r w:rsidR="0067605F">
        <w:rPr>
          <w:rFonts w:ascii="Calibri" w:eastAsia="Times New Roman" w:hAnsi="Calibri" w:cs="Times New Roman"/>
        </w:rPr>
        <w:t xml:space="preserve">ilar </w:t>
      </w:r>
      <w:r w:rsidRPr="004E2523">
        <w:rPr>
          <w:rFonts w:ascii="Calibri" w:eastAsia="Times New Roman" w:hAnsi="Calibri" w:cs="Times New Roman"/>
        </w:rPr>
        <w:t xml:space="preserve">status as that of the staff of the </w:t>
      </w:r>
      <w:r w:rsidR="004A1BAE">
        <w:rPr>
          <w:rFonts w:ascii="Calibri" w:eastAsia="Times New Roman" w:hAnsi="Calibri" w:cs="Times New Roman"/>
          <w:b/>
          <w:bCs/>
        </w:rPr>
        <w:t>Mentor</w:t>
      </w:r>
      <w:r w:rsidRPr="004E2523">
        <w:rPr>
          <w:rFonts w:ascii="Calibri" w:eastAsia="Times New Roman" w:hAnsi="Calibri" w:cs="Times New Roman"/>
        </w:rPr>
        <w:t xml:space="preserve"> enjoys. The platform shall be used only by the </w:t>
      </w:r>
      <w:r w:rsidR="004A1BAE">
        <w:rPr>
          <w:rFonts w:ascii="Calibri" w:eastAsia="Times New Roman" w:hAnsi="Calibri" w:cs="Times New Roman"/>
          <w:b/>
        </w:rPr>
        <w:t>Mentee</w:t>
      </w:r>
      <w:r w:rsidRPr="004E2523">
        <w:rPr>
          <w:rFonts w:ascii="Calibri" w:eastAsia="Times New Roman" w:hAnsi="Calibri" w:cs="Times New Roman"/>
        </w:rPr>
        <w:t xml:space="preserve"> and by members of the </w:t>
      </w:r>
      <w:r w:rsidR="004A1BAE">
        <w:rPr>
          <w:rFonts w:ascii="Calibri" w:eastAsia="Times New Roman" w:hAnsi="Calibri" w:cs="Times New Roman"/>
          <w:b/>
        </w:rPr>
        <w:t>Mentee</w:t>
      </w:r>
      <w:r w:rsidRPr="009D79C3">
        <w:rPr>
          <w:rFonts w:ascii="Calibri" w:eastAsia="Times New Roman" w:hAnsi="Calibri" w:cs="Times New Roman"/>
          <w:b/>
        </w:rPr>
        <w:t>'s</w:t>
      </w:r>
      <w:r w:rsidRPr="004E2523">
        <w:rPr>
          <w:rFonts w:ascii="Calibri" w:eastAsia="Times New Roman" w:hAnsi="Calibri" w:cs="Times New Roman"/>
        </w:rPr>
        <w:t xml:space="preserve"> immediate team. The platform will not be used, or allowed to be used, for any unlawful purposes or for any purposes deemed hazardous by the </w:t>
      </w:r>
      <w:r w:rsidR="004A1BAE">
        <w:rPr>
          <w:rFonts w:ascii="Calibri" w:eastAsia="Times New Roman" w:hAnsi="Calibri" w:cs="Times New Roman"/>
          <w:b/>
          <w:bCs/>
        </w:rPr>
        <w:t>Mentor</w:t>
      </w:r>
      <w:r w:rsidRPr="004E2523">
        <w:rPr>
          <w:rFonts w:ascii="Calibri" w:eastAsia="Times New Roman" w:hAnsi="Calibri" w:cs="Times New Roman"/>
        </w:rPr>
        <w:t xml:space="preserve">. </w:t>
      </w:r>
    </w:p>
    <w:p w:rsidR="004E2523" w:rsidRPr="004E2523" w:rsidRDefault="004E2523" w:rsidP="00323DBE">
      <w:pPr>
        <w:spacing w:after="0" w:line="240" w:lineRule="auto"/>
        <w:rPr>
          <w:rFonts w:ascii="Times New Roman" w:eastAsia="Times New Roman" w:hAnsi="Times New Roman" w:cs="Times New Roman"/>
        </w:rPr>
      </w:pPr>
      <w:r w:rsidRPr="00650104">
        <w:rPr>
          <w:rFonts w:ascii="Calibri" w:eastAsia="Times New Roman" w:hAnsi="Calibri" w:cs="Times New Roman"/>
          <w:b/>
        </w:rPr>
        <w:t xml:space="preserve">    </w:t>
      </w:r>
      <w:r w:rsidR="004A1BAE">
        <w:rPr>
          <w:rFonts w:ascii="Calibri" w:eastAsia="Times New Roman" w:hAnsi="Calibri" w:cs="Times New Roman"/>
          <w:b/>
        </w:rPr>
        <w:t>Mentee</w:t>
      </w:r>
      <w:r w:rsidRPr="004E2523">
        <w:rPr>
          <w:rFonts w:ascii="Calibri" w:eastAsia="Times New Roman" w:hAnsi="Calibri" w:cs="Times New Roman"/>
        </w:rPr>
        <w:t xml:space="preserve"> fully understands and agrees the </w:t>
      </w:r>
      <w:r w:rsidR="000E33E9">
        <w:rPr>
          <w:rFonts w:ascii="Calibri" w:eastAsia="Times New Roman" w:hAnsi="Calibri" w:cs="Times New Roman"/>
        </w:rPr>
        <w:t xml:space="preserve">mutual commitment of both </w:t>
      </w:r>
      <w:r w:rsidR="000E33E9" w:rsidRPr="000E33E9">
        <w:rPr>
          <w:rFonts w:ascii="Calibri" w:eastAsia="Times New Roman" w:hAnsi="Calibri" w:cs="Times New Roman"/>
          <w:b/>
        </w:rPr>
        <w:t>Mentee</w:t>
      </w:r>
      <w:r w:rsidR="000E33E9">
        <w:rPr>
          <w:rFonts w:ascii="Calibri" w:eastAsia="Times New Roman" w:hAnsi="Calibri" w:cs="Times New Roman"/>
        </w:rPr>
        <w:t xml:space="preserve"> and </w:t>
      </w:r>
      <w:r w:rsidR="000E33E9" w:rsidRPr="000E33E9">
        <w:rPr>
          <w:rFonts w:ascii="Calibri" w:eastAsia="Times New Roman" w:hAnsi="Calibri" w:cs="Times New Roman"/>
          <w:b/>
        </w:rPr>
        <w:t>Mentor</w:t>
      </w:r>
      <w:r w:rsidRPr="004E2523">
        <w:rPr>
          <w:rFonts w:ascii="Calibri" w:eastAsia="Times New Roman" w:hAnsi="Calibri" w:cs="Times New Roman"/>
        </w:rPr>
        <w:t xml:space="preserve"> and agrees to perform the tasks listed below, in increments described, as a condition of the free access, and </w:t>
      </w:r>
      <w:r w:rsidR="0067605F">
        <w:rPr>
          <w:rFonts w:ascii="Calibri" w:eastAsia="Times New Roman" w:hAnsi="Calibri" w:cs="Times New Roman"/>
        </w:rPr>
        <w:t>use</w:t>
      </w:r>
      <w:r w:rsidRPr="004E2523">
        <w:rPr>
          <w:rFonts w:ascii="Calibri" w:eastAsia="Times New Roman" w:hAnsi="Calibri" w:cs="Times New Roman"/>
        </w:rPr>
        <w:t xml:space="preserve"> of</w:t>
      </w:r>
      <w:r w:rsidR="0067605F">
        <w:rPr>
          <w:rFonts w:ascii="Calibri" w:eastAsia="Times New Roman" w:hAnsi="Calibri" w:cs="Times New Roman"/>
        </w:rPr>
        <w:t>,</w:t>
      </w:r>
      <w:r w:rsidRPr="004E2523">
        <w:rPr>
          <w:rFonts w:ascii="Calibri" w:eastAsia="Times New Roman" w:hAnsi="Calibri" w:cs="Times New Roman"/>
        </w:rPr>
        <w:t xml:space="preserve"> the </w:t>
      </w:r>
      <w:r w:rsidR="000E33E9">
        <w:rPr>
          <w:rFonts w:ascii="Calibri" w:eastAsia="Times New Roman" w:hAnsi="Calibri" w:cs="Times New Roman"/>
        </w:rPr>
        <w:t xml:space="preserve">training and </w:t>
      </w:r>
      <w:r w:rsidR="009D43EB">
        <w:rPr>
          <w:rFonts w:ascii="Calibri" w:eastAsia="Times New Roman" w:hAnsi="Calibri" w:cs="Times New Roman"/>
          <w:b/>
          <w:bCs/>
        </w:rPr>
        <w:t>supplied infrastructure</w:t>
      </w:r>
      <w:r w:rsidRPr="004E2523">
        <w:rPr>
          <w:rFonts w:ascii="Calibri" w:eastAsia="Times New Roman" w:hAnsi="Calibri" w:cs="Times New Roman"/>
          <w:b/>
          <w:bCs/>
        </w:rPr>
        <w:t xml:space="preserve"> </w:t>
      </w:r>
      <w:r w:rsidRPr="004E2523">
        <w:rPr>
          <w:rFonts w:ascii="Calibri" w:eastAsia="Times New Roman" w:hAnsi="Calibri" w:cs="Times New Roman"/>
        </w:rPr>
        <w:t xml:space="preserve">as per this agreement, and will retain access and use of the </w:t>
      </w:r>
      <w:r w:rsidR="009D43EB">
        <w:rPr>
          <w:rFonts w:ascii="Calibri" w:eastAsia="Times New Roman" w:hAnsi="Calibri" w:cs="Times New Roman"/>
          <w:b/>
          <w:bCs/>
        </w:rPr>
        <w:t>supplied infrastructure</w:t>
      </w:r>
      <w:r w:rsidRPr="004E2523">
        <w:rPr>
          <w:rFonts w:ascii="Calibri" w:eastAsia="Times New Roman" w:hAnsi="Calibri" w:cs="Times New Roman"/>
          <w:b/>
          <w:bCs/>
        </w:rPr>
        <w:t xml:space="preserve"> </w:t>
      </w:r>
      <w:r w:rsidRPr="004E2523">
        <w:rPr>
          <w:rFonts w:ascii="Calibri" w:eastAsia="Times New Roman" w:hAnsi="Calibri" w:cs="Times New Roman"/>
        </w:rPr>
        <w:t xml:space="preserve">as a condition of completing said tasks as described below. </w:t>
      </w:r>
    </w:p>
    <w:p w:rsidR="004E2523" w:rsidRPr="004E2523" w:rsidRDefault="004E2523" w:rsidP="00323DBE">
      <w:pPr>
        <w:spacing w:after="0" w:line="240" w:lineRule="auto"/>
        <w:rPr>
          <w:rFonts w:ascii="Calibri" w:eastAsia="Times New Roman" w:hAnsi="Calibri" w:cs="Times New Roman"/>
        </w:rPr>
      </w:pPr>
      <w:r w:rsidRPr="004E2523">
        <w:rPr>
          <w:rFonts w:ascii="Calibri" w:eastAsia="Times New Roman" w:hAnsi="Calibri" w:cs="Times New Roman"/>
        </w:rPr>
        <w:t xml:space="preserve">    If for any reason the platform tasks cannot be completed in a reasonable and timely manner, it will be the responsibility of the </w:t>
      </w:r>
      <w:r w:rsidR="004A1BAE">
        <w:rPr>
          <w:rFonts w:ascii="Calibri" w:eastAsia="Times New Roman" w:hAnsi="Calibri" w:cs="Times New Roman"/>
          <w:b/>
        </w:rPr>
        <w:t>Mentee</w:t>
      </w:r>
      <w:r w:rsidRPr="004E2523">
        <w:rPr>
          <w:rFonts w:ascii="Calibri" w:eastAsia="Times New Roman" w:hAnsi="Calibri" w:cs="Times New Roman"/>
        </w:rPr>
        <w:t xml:space="preserve"> at his expense to cover the cost of the </w:t>
      </w:r>
      <w:r w:rsidR="000E33E9">
        <w:rPr>
          <w:rFonts w:ascii="Calibri" w:eastAsia="Times New Roman" w:hAnsi="Calibri" w:cs="Times New Roman"/>
        </w:rPr>
        <w:t>Mentoring,</w:t>
      </w:r>
      <w:r w:rsidRPr="004E2523">
        <w:rPr>
          <w:rFonts w:ascii="Calibri" w:eastAsia="Times New Roman" w:hAnsi="Calibri" w:cs="Times New Roman"/>
        </w:rPr>
        <w:t xml:space="preserve"> using a jointly agreed </w:t>
      </w:r>
      <w:r w:rsidRPr="004E2523">
        <w:rPr>
          <w:rFonts w:ascii="Calibri" w:eastAsia="Times New Roman" w:hAnsi="Calibri" w:cs="Times New Roman"/>
        </w:rPr>
        <w:lastRenderedPageBreak/>
        <w:t xml:space="preserve">currency or legal tender. Consideration will be provided for a </w:t>
      </w:r>
      <w:r w:rsidRPr="004E2523">
        <w:rPr>
          <w:rFonts w:ascii="Calibri" w:eastAsia="Times New Roman" w:hAnsi="Calibri" w:cs="Times New Roman"/>
          <w:b/>
          <w:bCs/>
        </w:rPr>
        <w:t>partial work product</w:t>
      </w:r>
      <w:r w:rsidRPr="004E2523">
        <w:rPr>
          <w:rFonts w:ascii="Calibri" w:eastAsia="Times New Roman" w:hAnsi="Calibri" w:cs="Times New Roman"/>
        </w:rPr>
        <w:t>, and the proof of partial completion of services in trade, will be automatically quantified by an automated reporting means in terms of "Half Completed" or "Not Completed".   In the case the automation retu</w:t>
      </w:r>
      <w:r w:rsidR="009D3DFB">
        <w:rPr>
          <w:rFonts w:ascii="Calibri" w:eastAsia="Times New Roman" w:hAnsi="Calibri" w:cs="Times New Roman"/>
        </w:rPr>
        <w:t xml:space="preserve">rns "Half Completed" then half </w:t>
      </w:r>
      <w:r w:rsidRPr="004E2523">
        <w:rPr>
          <w:rFonts w:ascii="Calibri" w:eastAsia="Times New Roman" w:hAnsi="Calibri" w:cs="Times New Roman"/>
        </w:rPr>
        <w:t xml:space="preserve">the </w:t>
      </w:r>
      <w:r w:rsidR="000E33E9" w:rsidRPr="000E33E9">
        <w:rPr>
          <w:rFonts w:ascii="Calibri" w:eastAsia="Times New Roman" w:hAnsi="Calibri" w:cs="Times New Roman"/>
          <w:b/>
        </w:rPr>
        <w:t>Mentor</w:t>
      </w:r>
      <w:r w:rsidR="000E33E9">
        <w:rPr>
          <w:rFonts w:ascii="Calibri" w:eastAsia="Times New Roman" w:hAnsi="Calibri" w:cs="Times New Roman"/>
        </w:rPr>
        <w:t xml:space="preserve"> reimbursement</w:t>
      </w:r>
      <w:r w:rsidRPr="004E2523">
        <w:rPr>
          <w:rFonts w:ascii="Calibri" w:eastAsia="Times New Roman" w:hAnsi="Calibri" w:cs="Times New Roman"/>
        </w:rPr>
        <w:t xml:space="preserve"> payment will be due in a jointly agreed currency or legal tender. In the case the automation returns "Not Completed", the full </w:t>
      </w:r>
      <w:r w:rsidR="000E33E9">
        <w:rPr>
          <w:rFonts w:ascii="Calibri" w:eastAsia="Times New Roman" w:hAnsi="Calibri" w:cs="Times New Roman"/>
        </w:rPr>
        <w:t>Mentor reimbursement</w:t>
      </w:r>
      <w:r w:rsidRPr="004E2523">
        <w:rPr>
          <w:rFonts w:ascii="Calibri" w:eastAsia="Times New Roman" w:hAnsi="Calibri" w:cs="Times New Roman"/>
        </w:rPr>
        <w:t xml:space="preserve"> payment will be due. No waiver of </w:t>
      </w:r>
      <w:r w:rsidR="000E33E9" w:rsidRPr="000E33E9">
        <w:rPr>
          <w:rFonts w:ascii="Calibri" w:eastAsia="Times New Roman" w:hAnsi="Calibri" w:cs="Times New Roman"/>
          <w:b/>
        </w:rPr>
        <w:t>Mentor</w:t>
      </w:r>
      <w:r w:rsidR="000E33E9">
        <w:rPr>
          <w:rFonts w:ascii="Calibri" w:eastAsia="Times New Roman" w:hAnsi="Calibri" w:cs="Times New Roman"/>
        </w:rPr>
        <w:t xml:space="preserve"> reimbursement</w:t>
      </w:r>
      <w:r w:rsidRPr="004E2523">
        <w:rPr>
          <w:rFonts w:ascii="Calibri" w:eastAsia="Times New Roman" w:hAnsi="Calibri" w:cs="Times New Roman"/>
        </w:rPr>
        <w:t xml:space="preserve"> will be granted during this process. If payment is not made within 5 days of due date then access to the </w:t>
      </w:r>
      <w:r w:rsidR="009D43EB">
        <w:rPr>
          <w:rFonts w:ascii="Calibri" w:eastAsia="Times New Roman" w:hAnsi="Calibri" w:cs="Times New Roman"/>
          <w:b/>
          <w:bCs/>
        </w:rPr>
        <w:t>supplied infrastructure</w:t>
      </w:r>
      <w:r w:rsidRPr="004E2523">
        <w:rPr>
          <w:rFonts w:ascii="Calibri" w:eastAsia="Times New Roman" w:hAnsi="Calibri" w:cs="Times New Roman"/>
          <w:b/>
          <w:bCs/>
        </w:rPr>
        <w:t xml:space="preserve"> </w:t>
      </w:r>
      <w:r w:rsidRPr="004E2523">
        <w:rPr>
          <w:rFonts w:ascii="Calibri" w:eastAsia="Times New Roman" w:hAnsi="Calibri" w:cs="Times New Roman"/>
        </w:rPr>
        <w:t xml:space="preserve">will be restricted </w:t>
      </w:r>
      <w:r w:rsidR="009D79C3" w:rsidRPr="004E2523">
        <w:rPr>
          <w:rFonts w:ascii="Calibri" w:eastAsia="Times New Roman" w:hAnsi="Calibri" w:cs="Times New Roman"/>
        </w:rPr>
        <w:t>until</w:t>
      </w:r>
      <w:r w:rsidRPr="004E2523">
        <w:rPr>
          <w:rFonts w:ascii="Calibri" w:eastAsia="Times New Roman" w:hAnsi="Calibri" w:cs="Times New Roman"/>
        </w:rPr>
        <w:t xml:space="preserve"> payment is made.</w:t>
      </w:r>
      <w:r w:rsidR="009B02D8">
        <w:rPr>
          <w:rFonts w:ascii="Calibri" w:eastAsia="Times New Roman" w:hAnsi="Calibri" w:cs="Times New Roman"/>
        </w:rPr>
        <w:t xml:space="preserve"> Mentors reimbursement is </w:t>
      </w:r>
      <w:r w:rsidR="003E5EB3">
        <w:rPr>
          <w:rFonts w:ascii="Calibri" w:eastAsia="Times New Roman" w:hAnsi="Calibri" w:cs="Times New Roman"/>
        </w:rPr>
        <w:t xml:space="preserve">for commitment of </w:t>
      </w:r>
      <w:r w:rsidR="009B02D8">
        <w:rPr>
          <w:rFonts w:ascii="Calibri" w:eastAsia="Times New Roman" w:hAnsi="Calibri" w:cs="Times New Roman"/>
        </w:rPr>
        <w:t xml:space="preserve">6hrs per month </w:t>
      </w:r>
      <w:r w:rsidR="00C916B8">
        <w:rPr>
          <w:rFonts w:ascii="Calibri" w:eastAsia="Times New Roman" w:hAnsi="Calibri" w:cs="Times New Roman"/>
        </w:rPr>
        <w:t>for</w:t>
      </w:r>
      <w:r w:rsidR="009B02D8">
        <w:rPr>
          <w:rFonts w:ascii="Calibri" w:eastAsia="Times New Roman" w:hAnsi="Calibri" w:cs="Times New Roman"/>
        </w:rPr>
        <w:t xml:space="preserve"> </w:t>
      </w:r>
      <w:r w:rsidR="00C916B8">
        <w:rPr>
          <w:rFonts w:ascii="Calibri" w:eastAsia="Times New Roman" w:hAnsi="Calibri" w:cs="Times New Roman"/>
        </w:rPr>
        <w:t xml:space="preserve">3 months of </w:t>
      </w:r>
      <w:r w:rsidR="009B02D8">
        <w:rPr>
          <w:rFonts w:ascii="Calibri" w:eastAsia="Times New Roman" w:hAnsi="Calibri" w:cs="Times New Roman"/>
        </w:rPr>
        <w:t>ded</w:t>
      </w:r>
      <w:r w:rsidR="003E5EB3">
        <w:rPr>
          <w:rFonts w:ascii="Calibri" w:eastAsia="Times New Roman" w:hAnsi="Calibri" w:cs="Times New Roman"/>
        </w:rPr>
        <w:t xml:space="preserve">icated services, equaling $990.00 </w:t>
      </w:r>
      <w:r w:rsidR="00C916B8">
        <w:rPr>
          <w:rFonts w:ascii="Calibri" w:eastAsia="Times New Roman" w:hAnsi="Calibri" w:cs="Times New Roman"/>
        </w:rPr>
        <w:t xml:space="preserve">US. </w:t>
      </w:r>
      <w:proofErr w:type="gramStart"/>
      <w:r w:rsidR="003E5EB3">
        <w:rPr>
          <w:rFonts w:ascii="Calibri" w:eastAsia="Times New Roman" w:hAnsi="Calibri" w:cs="Times New Roman"/>
        </w:rPr>
        <w:t>per</w:t>
      </w:r>
      <w:proofErr w:type="gramEnd"/>
      <w:r w:rsidR="003E5EB3">
        <w:rPr>
          <w:rFonts w:ascii="Calibri" w:eastAsia="Times New Roman" w:hAnsi="Calibri" w:cs="Times New Roman"/>
        </w:rPr>
        <w:t xml:space="preserve"> month</w:t>
      </w:r>
      <w:r w:rsidR="00C916B8">
        <w:rPr>
          <w:rFonts w:ascii="Calibri" w:eastAsia="Times New Roman" w:hAnsi="Calibri" w:cs="Times New Roman"/>
        </w:rPr>
        <w:t xml:space="preserve">, or completion of provisos below. After the initial training period, ownership of supplied infrastructure can be maintained for $295.00 US. </w:t>
      </w:r>
      <w:proofErr w:type="gramStart"/>
      <w:r w:rsidR="00C916B8">
        <w:rPr>
          <w:rFonts w:ascii="Calibri" w:eastAsia="Times New Roman" w:hAnsi="Calibri" w:cs="Times New Roman"/>
        </w:rPr>
        <w:t>per</w:t>
      </w:r>
      <w:proofErr w:type="gramEnd"/>
      <w:r w:rsidR="00C916B8">
        <w:rPr>
          <w:rFonts w:ascii="Calibri" w:eastAsia="Times New Roman" w:hAnsi="Calibri" w:cs="Times New Roman"/>
        </w:rPr>
        <w:t xml:space="preserve"> month, or completion of provisos below.</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w:t>
      </w:r>
    </w:p>
    <w:p w:rsidR="004E2523" w:rsidRPr="009D3DFB" w:rsidRDefault="009D3DFB" w:rsidP="009D79C3">
      <w:pPr>
        <w:spacing w:after="0" w:line="240" w:lineRule="auto"/>
        <w:jc w:val="center"/>
        <w:rPr>
          <w:rFonts w:ascii="Calibri" w:eastAsia="Times New Roman" w:hAnsi="Calibri" w:cs="Times New Roman"/>
          <w:b/>
          <w:bCs/>
          <w:sz w:val="28"/>
          <w:szCs w:val="28"/>
        </w:rPr>
      </w:pPr>
      <w:r w:rsidRPr="009D3DFB">
        <w:rPr>
          <w:rFonts w:ascii="Calibri" w:eastAsia="Times New Roman" w:hAnsi="Calibri" w:cs="Times New Roman"/>
          <w:b/>
          <w:bCs/>
          <w:sz w:val="28"/>
          <w:szCs w:val="28"/>
        </w:rPr>
        <w:t xml:space="preserve">Following is a quantifier </w:t>
      </w:r>
      <w:r w:rsidR="004E2523" w:rsidRPr="009D3DFB">
        <w:rPr>
          <w:rFonts w:ascii="Calibri" w:eastAsia="Times New Roman" w:hAnsi="Calibri" w:cs="Times New Roman"/>
          <w:b/>
          <w:bCs/>
          <w:sz w:val="28"/>
          <w:szCs w:val="28"/>
        </w:rPr>
        <w:t xml:space="preserve">of the value of </w:t>
      </w:r>
      <w:r w:rsidR="005F37D1">
        <w:rPr>
          <w:rFonts w:ascii="Calibri" w:eastAsia="Times New Roman" w:hAnsi="Calibri" w:cs="Times New Roman"/>
          <w:b/>
          <w:bCs/>
          <w:sz w:val="28"/>
          <w:szCs w:val="28"/>
        </w:rPr>
        <w:t>“</w:t>
      </w:r>
      <w:r w:rsidR="004E2523" w:rsidRPr="009D3DFB">
        <w:rPr>
          <w:rFonts w:ascii="Calibri" w:eastAsia="Times New Roman" w:hAnsi="Calibri" w:cs="Times New Roman"/>
          <w:b/>
          <w:bCs/>
          <w:sz w:val="28"/>
          <w:szCs w:val="28"/>
        </w:rPr>
        <w:t>services in trade</w:t>
      </w:r>
      <w:r w:rsidR="005F37D1">
        <w:rPr>
          <w:rFonts w:ascii="Calibri" w:eastAsia="Times New Roman" w:hAnsi="Calibri" w:cs="Times New Roman"/>
          <w:b/>
          <w:bCs/>
          <w:sz w:val="28"/>
          <w:szCs w:val="28"/>
        </w:rPr>
        <w:t>”</w:t>
      </w:r>
    </w:p>
    <w:p w:rsidR="004E2523" w:rsidRPr="009D79C3" w:rsidRDefault="0067605F" w:rsidP="009D79C3">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 xml:space="preserve">To be </w:t>
      </w:r>
      <w:r w:rsidR="004E2523" w:rsidRPr="009D79C3">
        <w:rPr>
          <w:rFonts w:ascii="Calibri" w:eastAsia="Times New Roman" w:hAnsi="Calibri" w:cs="Times New Roman"/>
          <w:b/>
          <w:sz w:val="28"/>
          <w:szCs w:val="28"/>
        </w:rPr>
        <w:t xml:space="preserve">credited in exchange for </w:t>
      </w:r>
      <w:r>
        <w:rPr>
          <w:rFonts w:ascii="Calibri" w:eastAsia="Times New Roman" w:hAnsi="Calibri" w:cs="Times New Roman"/>
          <w:b/>
          <w:sz w:val="28"/>
          <w:szCs w:val="28"/>
        </w:rPr>
        <w:t>Mentor reimbursement</w:t>
      </w:r>
      <w:r w:rsidR="005F37D1">
        <w:rPr>
          <w:rFonts w:ascii="Calibri" w:eastAsia="Times New Roman" w:hAnsi="Calibri" w:cs="Times New Roman"/>
          <w:b/>
          <w:sz w:val="28"/>
          <w:szCs w:val="28"/>
        </w:rPr>
        <w:t>:</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w:t>
      </w:r>
    </w:p>
    <w:p w:rsidR="004E2523" w:rsidRPr="004E2523" w:rsidRDefault="004E2523" w:rsidP="00323DBE">
      <w:pPr>
        <w:tabs>
          <w:tab w:val="left" w:pos="180"/>
        </w:tabs>
        <w:spacing w:after="0" w:line="240" w:lineRule="auto"/>
        <w:rPr>
          <w:rFonts w:ascii="Calibri" w:eastAsia="Times New Roman" w:hAnsi="Calibri" w:cs="Times New Roman"/>
        </w:rPr>
      </w:pPr>
      <w:r w:rsidRPr="004E2523">
        <w:rPr>
          <w:rFonts w:ascii="Calibri" w:eastAsia="Times New Roman" w:hAnsi="Calibri" w:cs="Times New Roman"/>
        </w:rPr>
        <w:t xml:space="preserve">    The services in trade credits are expressed by drawing down the amount owed as the two main work products are completed and reported through the automated reporting means mentioned above, (one detailed in an mms, and one detailed in a call or voicemail).</w:t>
      </w:r>
    </w:p>
    <w:p w:rsidR="00323DBE"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The platform on which the work product is performed and services provided is the: Multi-Network Framework, described as an open source Word Press multi-network implementation which enables associated partners to create web resources, memberships, directories, communication apps, &amp; social platforms</w:t>
      </w:r>
      <w:r w:rsidR="00323DBE">
        <w:rPr>
          <w:rFonts w:ascii="Calibri" w:eastAsia="Times New Roman" w:hAnsi="Calibri" w:cs="Times New Roman"/>
        </w:rPr>
        <w:t>.</w:t>
      </w:r>
    </w:p>
    <w:p w:rsidR="00323DBE" w:rsidRPr="004E2523" w:rsidRDefault="00323DBE" w:rsidP="004E2523">
      <w:pPr>
        <w:spacing w:after="0" w:line="240" w:lineRule="auto"/>
        <w:rPr>
          <w:rFonts w:ascii="Calibri" w:eastAsia="Times New Roman" w:hAnsi="Calibri" w:cs="Times New Roman"/>
        </w:rPr>
      </w:pPr>
    </w:p>
    <w:p w:rsidR="004E2523" w:rsidRPr="004E2523" w:rsidRDefault="004E2523" w:rsidP="004E2523">
      <w:pPr>
        <w:spacing w:after="0" w:line="240" w:lineRule="auto"/>
        <w:rPr>
          <w:rFonts w:ascii="Calibri" w:eastAsia="Times New Roman" w:hAnsi="Calibri" w:cs="Times New Roman"/>
        </w:rPr>
      </w:pPr>
      <w:r w:rsidRPr="005F37D1">
        <w:rPr>
          <w:rFonts w:ascii="Calibri" w:eastAsia="Times New Roman" w:hAnsi="Calibri" w:cs="Times New Roman"/>
          <w:b/>
        </w:rPr>
        <w:t>Work Product 1</w:t>
      </w:r>
      <w:r w:rsidRPr="004E2523">
        <w:rPr>
          <w:rFonts w:ascii="Calibri" w:eastAsia="Times New Roman" w:hAnsi="Calibri" w:cs="Times New Roman"/>
        </w:rPr>
        <w:t>:</w:t>
      </w:r>
    </w:p>
    <w:p w:rsidR="004E2523" w:rsidRPr="001A771E" w:rsidRDefault="004E2523" w:rsidP="001A771E">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w:t>
      </w:r>
      <w:r w:rsidR="001A771E">
        <w:rPr>
          <w:rFonts w:ascii="Calibri" w:eastAsia="Times New Roman" w:hAnsi="Calibri" w:cs="Times New Roman"/>
        </w:rPr>
        <w:t>Load &amp;</w:t>
      </w:r>
      <w:r w:rsidRPr="004E2523">
        <w:rPr>
          <w:rFonts w:ascii="Calibri" w:eastAsia="Times New Roman" w:hAnsi="Calibri" w:cs="Times New Roman"/>
        </w:rPr>
        <w:t xml:space="preserve"> enable templates or </w:t>
      </w:r>
      <w:proofErr w:type="spellStart"/>
      <w:r w:rsidRPr="004E2523">
        <w:rPr>
          <w:rFonts w:ascii="Calibri" w:eastAsia="Times New Roman" w:hAnsi="Calibri" w:cs="Times New Roman"/>
        </w:rPr>
        <w:t>Divi</w:t>
      </w:r>
      <w:proofErr w:type="spellEnd"/>
      <w:r w:rsidRPr="004E2523">
        <w:rPr>
          <w:rFonts w:ascii="Calibri" w:eastAsia="Times New Roman" w:hAnsi="Calibri" w:cs="Times New Roman"/>
        </w:rPr>
        <w:t xml:space="preserve"> Themes which will be highly functional,</w:t>
      </w:r>
      <w:r w:rsidR="009D3DFB">
        <w:rPr>
          <w:rFonts w:ascii="Calibri" w:eastAsia="Times New Roman" w:hAnsi="Calibri" w:cs="Times New Roman"/>
        </w:rPr>
        <w:t xml:space="preserve"> </w:t>
      </w:r>
      <w:r w:rsidRPr="004E2523">
        <w:rPr>
          <w:rFonts w:ascii="Calibri" w:eastAsia="Times New Roman" w:hAnsi="Calibri" w:cs="Times New Roman"/>
        </w:rPr>
        <w:t>&amp; cover the niches of potential users of our directories.</w:t>
      </w:r>
      <w:r w:rsidR="001A771E">
        <w:rPr>
          <w:rFonts w:ascii="Calibri" w:eastAsia="Times New Roman" w:hAnsi="Calibri" w:cs="Times New Roman"/>
        </w:rPr>
        <w:t xml:space="preserve"> </w:t>
      </w:r>
      <w:r w:rsidRPr="001A771E">
        <w:rPr>
          <w:rFonts w:ascii="Calibri" w:eastAsia="Times New Roman" w:hAnsi="Calibri" w:cs="Times New Roman"/>
        </w:rPr>
        <w:t>The</w:t>
      </w:r>
      <w:r w:rsidR="001A771E">
        <w:rPr>
          <w:rFonts w:ascii="Calibri" w:eastAsia="Times New Roman" w:hAnsi="Calibri" w:cs="Times New Roman"/>
        </w:rPr>
        <w:t>se themes</w:t>
      </w:r>
      <w:r w:rsidRPr="001A771E">
        <w:rPr>
          <w:rFonts w:ascii="Calibri" w:eastAsia="Times New Roman" w:hAnsi="Calibri" w:cs="Times New Roman"/>
        </w:rPr>
        <w:t xml:space="preserve"> need, at the rudimentary or default level, to load with the one click concept, from the billboard of available niches at the users discretion.</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Must interoperate effectively with our social and membership features. </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Must expand to accommodate additional pages, and have upgrades that the user may purchase. </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These themes must integrate well with our communication apps. </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These themes must be able to receive </w:t>
      </w:r>
      <w:proofErr w:type="spellStart"/>
      <w:r w:rsidRPr="004E2523">
        <w:rPr>
          <w:rFonts w:ascii="Calibri" w:eastAsia="Times New Roman" w:hAnsi="Calibri" w:cs="Times New Roman"/>
        </w:rPr>
        <w:t>plugins</w:t>
      </w:r>
      <w:proofErr w:type="spellEnd"/>
      <w:r w:rsidRPr="004E2523">
        <w:rPr>
          <w:rFonts w:ascii="Calibri" w:eastAsia="Times New Roman" w:hAnsi="Calibri" w:cs="Times New Roman"/>
        </w:rPr>
        <w:t xml:space="preserve"> and I-frames to enable additional apps.</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Also need a simple method of backing up the development and securing these advances, in a raid array or some other back up method.</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Install and </w:t>
      </w:r>
      <w:r w:rsidR="009D3DFB" w:rsidRPr="004E2523">
        <w:rPr>
          <w:rFonts w:ascii="Calibri" w:eastAsia="Times New Roman" w:hAnsi="Calibri" w:cs="Times New Roman"/>
        </w:rPr>
        <w:t>maintain</w:t>
      </w:r>
      <w:r w:rsidRPr="004E2523">
        <w:rPr>
          <w:rFonts w:ascii="Calibri" w:eastAsia="Times New Roman" w:hAnsi="Calibri" w:cs="Times New Roman"/>
        </w:rPr>
        <w:t xml:space="preserve"> a promotion or sales page describing features for visitors, using </w:t>
      </w:r>
      <w:proofErr w:type="spellStart"/>
      <w:r w:rsidRPr="004E2523">
        <w:rPr>
          <w:rFonts w:ascii="Calibri" w:eastAsia="Times New Roman" w:hAnsi="Calibri" w:cs="Times New Roman"/>
        </w:rPr>
        <w:t>upviral</w:t>
      </w:r>
      <w:proofErr w:type="spellEnd"/>
      <w:r w:rsidRPr="004E2523">
        <w:rPr>
          <w:rFonts w:ascii="Calibri" w:eastAsia="Times New Roman" w:hAnsi="Calibri" w:cs="Times New Roman"/>
        </w:rPr>
        <w:t xml:space="preserve"> plug-in.</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Install and </w:t>
      </w:r>
      <w:r w:rsidR="009D3DFB" w:rsidRPr="004E2523">
        <w:rPr>
          <w:rFonts w:ascii="Calibri" w:eastAsia="Times New Roman" w:hAnsi="Calibri" w:cs="Times New Roman"/>
        </w:rPr>
        <w:t>maintain</w:t>
      </w:r>
      <w:r w:rsidRPr="004E2523">
        <w:rPr>
          <w:rFonts w:ascii="Calibri" w:eastAsia="Times New Roman" w:hAnsi="Calibri" w:cs="Times New Roman"/>
        </w:rPr>
        <w:t xml:space="preserve"> a thank you page that delivers rewards /downloads using </w:t>
      </w:r>
      <w:proofErr w:type="spellStart"/>
      <w:r w:rsidRPr="004E2523">
        <w:rPr>
          <w:rFonts w:ascii="Calibri" w:eastAsia="Times New Roman" w:hAnsi="Calibri" w:cs="Times New Roman"/>
        </w:rPr>
        <w:t>upviral</w:t>
      </w:r>
      <w:proofErr w:type="spellEnd"/>
      <w:r w:rsidRPr="004E2523">
        <w:rPr>
          <w:rFonts w:ascii="Calibri" w:eastAsia="Times New Roman" w:hAnsi="Calibri" w:cs="Times New Roman"/>
        </w:rPr>
        <w:t xml:space="preserve"> </w:t>
      </w:r>
      <w:proofErr w:type="spellStart"/>
      <w:r w:rsidRPr="004E2523">
        <w:rPr>
          <w:rFonts w:ascii="Calibri" w:eastAsia="Times New Roman" w:hAnsi="Calibri" w:cs="Times New Roman"/>
        </w:rPr>
        <w:t>plugin</w:t>
      </w:r>
      <w:proofErr w:type="spellEnd"/>
      <w:r w:rsidRPr="004E2523">
        <w:rPr>
          <w:rFonts w:ascii="Calibri" w:eastAsia="Times New Roman" w:hAnsi="Calibri" w:cs="Times New Roman"/>
        </w:rPr>
        <w:t>.</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Develop a common membership area that maintains design features and a cohesive scheme with rest of network. </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The membership area will contain the ability to browse the other business user's resources. </w:t>
      </w:r>
    </w:p>
    <w:p w:rsidR="004E2523" w:rsidRPr="004E2523" w:rsidRDefault="004E2523" w:rsidP="009D79C3">
      <w:pPr>
        <w:numPr>
          <w:ilvl w:val="0"/>
          <w:numId w:val="27"/>
        </w:numPr>
        <w:tabs>
          <w:tab w:val="clear" w:pos="720"/>
          <w:tab w:val="num" w:pos="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Develop a tiered version of a user’s site / profile, example: Plumbing and </w:t>
      </w:r>
      <w:r w:rsidR="00670FF7">
        <w:rPr>
          <w:rFonts w:ascii="Calibri" w:eastAsia="Times New Roman" w:hAnsi="Calibri" w:cs="Times New Roman"/>
        </w:rPr>
        <w:t>H</w:t>
      </w:r>
      <w:r w:rsidRPr="004E2523">
        <w:rPr>
          <w:rFonts w:ascii="Calibri" w:eastAsia="Times New Roman" w:hAnsi="Calibri" w:cs="Times New Roman"/>
        </w:rPr>
        <w:t xml:space="preserve">eating Service </w:t>
      </w:r>
      <w:proofErr w:type="spellStart"/>
      <w:r w:rsidR="00670FF7">
        <w:rPr>
          <w:rFonts w:ascii="Calibri" w:eastAsia="Times New Roman" w:hAnsi="Calibri" w:cs="Times New Roman"/>
        </w:rPr>
        <w:t>L</w:t>
      </w:r>
      <w:r w:rsidRPr="004E2523">
        <w:rPr>
          <w:rFonts w:ascii="Calibri" w:eastAsia="Times New Roman" w:hAnsi="Calibri" w:cs="Times New Roman"/>
        </w:rPr>
        <w:t>ite</w:t>
      </w:r>
      <w:proofErr w:type="spellEnd"/>
      <w:r w:rsidRPr="004E2523">
        <w:rPr>
          <w:rFonts w:ascii="Calibri" w:eastAsia="Times New Roman" w:hAnsi="Calibri" w:cs="Times New Roman"/>
        </w:rPr>
        <w:t xml:space="preserve">… </w:t>
      </w:r>
      <w:r w:rsidR="00670FF7">
        <w:rPr>
          <w:rFonts w:ascii="Calibri" w:eastAsia="Times New Roman" w:hAnsi="Calibri" w:cs="Times New Roman"/>
        </w:rPr>
        <w:t xml:space="preserve">can be </w:t>
      </w:r>
      <w:r w:rsidRPr="004E2523">
        <w:rPr>
          <w:rFonts w:ascii="Calibri" w:eastAsia="Times New Roman" w:hAnsi="Calibri" w:cs="Times New Roman"/>
        </w:rPr>
        <w:t xml:space="preserve">upgrade through a captive portal or </w:t>
      </w:r>
      <w:r w:rsidR="00670FF7">
        <w:rPr>
          <w:rFonts w:ascii="Calibri" w:eastAsia="Times New Roman" w:hAnsi="Calibri" w:cs="Times New Roman"/>
        </w:rPr>
        <w:t xml:space="preserve">through </w:t>
      </w:r>
      <w:r w:rsidRPr="004E2523">
        <w:rPr>
          <w:rFonts w:ascii="Calibri" w:eastAsia="Times New Roman" w:hAnsi="Calibri" w:cs="Times New Roman"/>
        </w:rPr>
        <w:t>buffet style add</w:t>
      </w:r>
      <w:r w:rsidR="00670FF7">
        <w:rPr>
          <w:rFonts w:ascii="Calibri" w:eastAsia="Times New Roman" w:hAnsi="Calibri" w:cs="Times New Roman"/>
        </w:rPr>
        <w:t>-</w:t>
      </w:r>
      <w:r w:rsidRPr="004E2523">
        <w:rPr>
          <w:rFonts w:ascii="Calibri" w:eastAsia="Times New Roman" w:hAnsi="Calibri" w:cs="Times New Roman"/>
        </w:rPr>
        <w:t xml:space="preserve">ons to Plumbing and </w:t>
      </w:r>
      <w:r w:rsidR="00670FF7">
        <w:rPr>
          <w:rFonts w:ascii="Calibri" w:eastAsia="Times New Roman" w:hAnsi="Calibri" w:cs="Times New Roman"/>
        </w:rPr>
        <w:t>H</w:t>
      </w:r>
      <w:r w:rsidRPr="004E2523">
        <w:rPr>
          <w:rFonts w:ascii="Calibri" w:eastAsia="Times New Roman" w:hAnsi="Calibri" w:cs="Times New Roman"/>
        </w:rPr>
        <w:t xml:space="preserve">eating Service </w:t>
      </w:r>
      <w:r w:rsidR="00670FF7">
        <w:rPr>
          <w:rFonts w:ascii="Calibri" w:eastAsia="Times New Roman" w:hAnsi="Calibri" w:cs="Times New Roman"/>
        </w:rPr>
        <w:t>H</w:t>
      </w:r>
      <w:r w:rsidRPr="004E2523">
        <w:rPr>
          <w:rFonts w:ascii="Calibri" w:eastAsia="Times New Roman" w:hAnsi="Calibri" w:cs="Times New Roman"/>
        </w:rPr>
        <w:t xml:space="preserve">igh </w:t>
      </w:r>
      <w:r w:rsidR="00670FF7">
        <w:rPr>
          <w:rFonts w:ascii="Calibri" w:eastAsia="Times New Roman" w:hAnsi="Calibri" w:cs="Times New Roman"/>
        </w:rPr>
        <w:t>F</w:t>
      </w:r>
      <w:r w:rsidRPr="004E2523">
        <w:rPr>
          <w:rFonts w:ascii="Calibri" w:eastAsia="Times New Roman" w:hAnsi="Calibri" w:cs="Times New Roman"/>
        </w:rPr>
        <w:t>unction.</w:t>
      </w:r>
    </w:p>
    <w:p w:rsidR="00876E8D" w:rsidRDefault="00876E8D" w:rsidP="004E2523">
      <w:pPr>
        <w:spacing w:after="0" w:line="240" w:lineRule="auto"/>
        <w:rPr>
          <w:rFonts w:ascii="Calibri" w:eastAsia="Times New Roman" w:hAnsi="Calibri" w:cs="Times New Roman"/>
        </w:rPr>
      </w:pP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The rate and scope of monthly progress </w:t>
      </w:r>
      <w:r w:rsidR="005D3B9B">
        <w:rPr>
          <w:rFonts w:ascii="Calibri" w:eastAsia="Times New Roman" w:hAnsi="Calibri" w:cs="Times New Roman"/>
        </w:rPr>
        <w:t xml:space="preserve">for </w:t>
      </w:r>
      <w:r w:rsidR="005D3B9B" w:rsidRPr="005D3B9B">
        <w:rPr>
          <w:rFonts w:ascii="Calibri" w:eastAsia="Times New Roman" w:hAnsi="Calibri" w:cs="Times New Roman"/>
          <w:b/>
        </w:rPr>
        <w:t>Work Product 1</w:t>
      </w:r>
      <w:r w:rsidR="005D3B9B">
        <w:rPr>
          <w:rFonts w:ascii="Calibri" w:eastAsia="Times New Roman" w:hAnsi="Calibri" w:cs="Times New Roman"/>
        </w:rPr>
        <w:t xml:space="preserve"> </w:t>
      </w:r>
      <w:r w:rsidRPr="004E2523">
        <w:rPr>
          <w:rFonts w:ascii="Calibri" w:eastAsia="Times New Roman" w:hAnsi="Calibri" w:cs="Times New Roman"/>
        </w:rPr>
        <w:t xml:space="preserve">can be </w:t>
      </w:r>
      <w:r>
        <w:rPr>
          <w:rFonts w:ascii="Calibri" w:eastAsia="Times New Roman" w:hAnsi="Calibri" w:cs="Times New Roman"/>
        </w:rPr>
        <w:t xml:space="preserve">broken up in the following </w:t>
      </w:r>
      <w:r w:rsidRPr="004E2523">
        <w:rPr>
          <w:rFonts w:ascii="Calibri" w:eastAsia="Times New Roman" w:hAnsi="Calibri" w:cs="Times New Roman"/>
        </w:rPr>
        <w:t xml:space="preserve">ways; </w:t>
      </w:r>
      <w:r w:rsidR="009D79C3">
        <w:rPr>
          <w:rFonts w:ascii="Calibri" w:eastAsia="Times New Roman" w:hAnsi="Calibri" w:cs="Times New Roman"/>
          <w:b/>
          <w:bCs/>
          <w:i/>
          <w:iCs/>
          <w:u w:val="single"/>
        </w:rPr>
        <w:t>A</w:t>
      </w:r>
      <w:r w:rsidRPr="004E2523">
        <w:rPr>
          <w:rFonts w:ascii="Calibri" w:eastAsia="Times New Roman" w:hAnsi="Calibri" w:cs="Times New Roman"/>
          <w:b/>
          <w:bCs/>
          <w:i/>
          <w:iCs/>
          <w:u w:val="single"/>
        </w:rPr>
        <w:t>)</w:t>
      </w:r>
      <w:r w:rsidRPr="004E2523">
        <w:rPr>
          <w:rFonts w:ascii="Calibri" w:eastAsia="Times New Roman" w:hAnsi="Calibri" w:cs="Times New Roman"/>
          <w:b/>
          <w:bCs/>
        </w:rPr>
        <w:t xml:space="preserve"> </w:t>
      </w:r>
      <w:r w:rsidRPr="004E2523">
        <w:rPr>
          <w:rFonts w:ascii="Calibri" w:eastAsia="Times New Roman" w:hAnsi="Calibri" w:cs="Times New Roman"/>
        </w:rPr>
        <w:t>Load one Theme per month,</w:t>
      </w:r>
      <w:r w:rsidR="004A79EC">
        <w:rPr>
          <w:rFonts w:ascii="Calibri" w:eastAsia="Times New Roman" w:hAnsi="Calibri" w:cs="Times New Roman"/>
        </w:rPr>
        <w:t xml:space="preserve"> </w:t>
      </w:r>
      <w:r w:rsidR="009D79C3">
        <w:rPr>
          <w:rFonts w:ascii="Calibri" w:eastAsia="Times New Roman" w:hAnsi="Calibri" w:cs="Times New Roman"/>
          <w:b/>
          <w:bCs/>
          <w:i/>
          <w:iCs/>
          <w:u w:val="single"/>
        </w:rPr>
        <w:t>B</w:t>
      </w:r>
      <w:r w:rsidRPr="004E2523">
        <w:rPr>
          <w:rFonts w:ascii="Calibri" w:eastAsia="Times New Roman" w:hAnsi="Calibri" w:cs="Times New Roman"/>
          <w:b/>
          <w:bCs/>
          <w:i/>
          <w:iCs/>
          <w:u w:val="single"/>
        </w:rPr>
        <w:t>)</w:t>
      </w:r>
      <w:r w:rsidR="004A79EC">
        <w:rPr>
          <w:rFonts w:ascii="Calibri" w:eastAsia="Times New Roman" w:hAnsi="Calibri" w:cs="Times New Roman"/>
          <w:b/>
          <w:bCs/>
          <w:i/>
          <w:iCs/>
          <w:u w:val="single"/>
        </w:rPr>
        <w:t xml:space="preserve"> </w:t>
      </w:r>
      <w:r w:rsidR="004A79EC">
        <w:rPr>
          <w:rFonts w:ascii="Calibri" w:eastAsia="Times New Roman" w:hAnsi="Calibri" w:cs="Times New Roman"/>
        </w:rPr>
        <w:t>add one element listed in bullet points</w:t>
      </w:r>
      <w:r w:rsidRPr="004E2523">
        <w:rPr>
          <w:rFonts w:ascii="Calibri" w:eastAsia="Times New Roman" w:hAnsi="Calibri" w:cs="Times New Roman"/>
        </w:rPr>
        <w:t xml:space="preserve"> to all themes or to site at large or, </w:t>
      </w:r>
      <w:r w:rsidR="009D79C3">
        <w:rPr>
          <w:rFonts w:ascii="Calibri" w:eastAsia="Times New Roman" w:hAnsi="Calibri" w:cs="Times New Roman"/>
          <w:b/>
          <w:bCs/>
          <w:i/>
          <w:iCs/>
          <w:u w:val="single"/>
        </w:rPr>
        <w:t>C</w:t>
      </w:r>
      <w:r w:rsidRPr="004E2523">
        <w:rPr>
          <w:rFonts w:ascii="Calibri" w:eastAsia="Times New Roman" w:hAnsi="Calibri" w:cs="Times New Roman"/>
          <w:b/>
          <w:bCs/>
          <w:i/>
          <w:iCs/>
          <w:u w:val="single"/>
        </w:rPr>
        <w:t>)</w:t>
      </w:r>
      <w:r w:rsidRPr="004E2523">
        <w:rPr>
          <w:rFonts w:ascii="Calibri" w:eastAsia="Times New Roman" w:hAnsi="Calibri" w:cs="Times New Roman"/>
          <w:b/>
          <w:bCs/>
          <w:i/>
          <w:iCs/>
        </w:rPr>
        <w:t xml:space="preserve"> </w:t>
      </w:r>
      <w:r w:rsidRPr="004E2523">
        <w:rPr>
          <w:rFonts w:ascii="Calibri" w:eastAsia="Times New Roman" w:hAnsi="Calibri" w:cs="Times New Roman"/>
        </w:rPr>
        <w:t xml:space="preserve">complete any two bullet elements, or </w:t>
      </w:r>
      <w:r w:rsidR="009D79C3">
        <w:rPr>
          <w:rFonts w:ascii="Calibri" w:eastAsia="Times New Roman" w:hAnsi="Calibri" w:cs="Times New Roman"/>
          <w:b/>
          <w:bCs/>
          <w:i/>
          <w:iCs/>
          <w:u w:val="single"/>
        </w:rPr>
        <w:t>D</w:t>
      </w:r>
      <w:r w:rsidRPr="004E2523">
        <w:rPr>
          <w:rFonts w:ascii="Calibri" w:eastAsia="Times New Roman" w:hAnsi="Calibri" w:cs="Times New Roman"/>
          <w:b/>
          <w:bCs/>
          <w:i/>
          <w:iCs/>
          <w:u w:val="single"/>
        </w:rPr>
        <w:t>)</w:t>
      </w:r>
      <w:r w:rsidRPr="004E2523">
        <w:rPr>
          <w:rFonts w:ascii="Calibri" w:eastAsia="Times New Roman" w:hAnsi="Calibri" w:cs="Times New Roman"/>
        </w:rPr>
        <w:t xml:space="preserve"> make significant progress toward a more complicated element. Accomplishment of any one of these four methods, are suitable to defray one half of the monthly </w:t>
      </w:r>
      <w:r w:rsidR="005F37D1">
        <w:rPr>
          <w:rFonts w:ascii="Calibri" w:eastAsia="Times New Roman" w:hAnsi="Calibri" w:cs="Times New Roman"/>
          <w:b/>
        </w:rPr>
        <w:t>Mentor</w:t>
      </w:r>
      <w:r w:rsidR="005F37D1">
        <w:rPr>
          <w:rFonts w:ascii="Calibri" w:eastAsia="Times New Roman" w:hAnsi="Calibri" w:cs="Times New Roman"/>
        </w:rPr>
        <w:t xml:space="preserve"> reimbursement</w:t>
      </w:r>
      <w:r w:rsidRPr="004E2523">
        <w:rPr>
          <w:rFonts w:ascii="Calibri" w:eastAsia="Times New Roman" w:hAnsi="Calibri" w:cs="Times New Roman"/>
        </w:rPr>
        <w:t xml:space="preserve"> payment.</w:t>
      </w:r>
    </w:p>
    <w:p w:rsidR="004E2523" w:rsidRPr="004E2523" w:rsidRDefault="004E2523" w:rsidP="004E2523">
      <w:pPr>
        <w:spacing w:after="0" w:line="240" w:lineRule="auto"/>
        <w:ind w:left="1620"/>
        <w:rPr>
          <w:rFonts w:ascii="Calibri" w:eastAsia="Times New Roman" w:hAnsi="Calibri" w:cs="Times New Roman"/>
        </w:rPr>
      </w:pPr>
      <w:r w:rsidRPr="004E2523">
        <w:rPr>
          <w:rFonts w:ascii="Calibri" w:eastAsia="Times New Roman" w:hAnsi="Calibri" w:cs="Times New Roman"/>
        </w:rPr>
        <w:lastRenderedPageBreak/>
        <w:t> </w:t>
      </w:r>
    </w:p>
    <w:p w:rsidR="004E2523" w:rsidRPr="005F37D1" w:rsidRDefault="004E2523" w:rsidP="004E2523">
      <w:pPr>
        <w:spacing w:after="0" w:line="240" w:lineRule="auto"/>
        <w:rPr>
          <w:rFonts w:ascii="Calibri" w:eastAsia="Times New Roman" w:hAnsi="Calibri" w:cs="Times New Roman"/>
          <w:b/>
        </w:rPr>
      </w:pPr>
      <w:r w:rsidRPr="005F37D1">
        <w:rPr>
          <w:rFonts w:ascii="Calibri" w:eastAsia="Times New Roman" w:hAnsi="Calibri" w:cs="Times New Roman"/>
          <w:b/>
        </w:rPr>
        <w:t>Work Product 2:</w:t>
      </w:r>
    </w:p>
    <w:p w:rsidR="004E2523" w:rsidRPr="004E2523" w:rsidRDefault="004E2523" w:rsidP="009D79C3">
      <w:pPr>
        <w:numPr>
          <w:ilvl w:val="0"/>
          <w:numId w:val="13"/>
        </w:numPr>
        <w:tabs>
          <w:tab w:val="clear" w:pos="720"/>
          <w:tab w:val="num" w:pos="-198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Develop a support site which supports a ticket system style help desk.</w:t>
      </w:r>
    </w:p>
    <w:p w:rsidR="004E2523" w:rsidRPr="004E2523" w:rsidRDefault="004E2523" w:rsidP="009D79C3">
      <w:pPr>
        <w:numPr>
          <w:ilvl w:val="0"/>
          <w:numId w:val="14"/>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Create an introductory step-through tutorial which new users can access in common member’s area.</w:t>
      </w:r>
    </w:p>
    <w:p w:rsidR="004E2523" w:rsidRPr="004E2523" w:rsidRDefault="004E2523" w:rsidP="009D79C3">
      <w:pPr>
        <w:numPr>
          <w:ilvl w:val="0"/>
          <w:numId w:val="15"/>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Build a second introductory step-through tutorial for new users but it is </w:t>
      </w:r>
      <w:proofErr w:type="spellStart"/>
      <w:r w:rsidRPr="004E2523">
        <w:rPr>
          <w:rFonts w:ascii="Calibri" w:eastAsia="Times New Roman" w:hAnsi="Calibri" w:cs="Times New Roman"/>
        </w:rPr>
        <w:t>whitelabel</w:t>
      </w:r>
      <w:proofErr w:type="spellEnd"/>
      <w:r w:rsidRPr="004E2523">
        <w:rPr>
          <w:rFonts w:ascii="Calibri" w:eastAsia="Times New Roman" w:hAnsi="Calibri" w:cs="Times New Roman"/>
        </w:rPr>
        <w:t xml:space="preserve"> /unbranded for partner network </w:t>
      </w:r>
      <w:proofErr w:type="spellStart"/>
      <w:proofErr w:type="gramStart"/>
      <w:r w:rsidRPr="004E2523">
        <w:rPr>
          <w:rFonts w:ascii="Calibri" w:eastAsia="Times New Roman" w:hAnsi="Calibri" w:cs="Times New Roman"/>
        </w:rPr>
        <w:t>admins</w:t>
      </w:r>
      <w:proofErr w:type="spellEnd"/>
      <w:r w:rsidRPr="004E2523">
        <w:rPr>
          <w:rFonts w:ascii="Calibri" w:eastAsia="Times New Roman" w:hAnsi="Calibri" w:cs="Times New Roman"/>
        </w:rPr>
        <w:t xml:space="preserve"> .</w:t>
      </w:r>
      <w:proofErr w:type="gramEnd"/>
    </w:p>
    <w:p w:rsidR="004E2523" w:rsidRPr="004E2523" w:rsidRDefault="004E2523" w:rsidP="009D79C3">
      <w:pPr>
        <w:numPr>
          <w:ilvl w:val="0"/>
          <w:numId w:val="16"/>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Create tutorial videos for </w:t>
      </w:r>
      <w:r w:rsidR="00876E8D">
        <w:rPr>
          <w:rFonts w:ascii="Calibri" w:eastAsia="Times New Roman" w:hAnsi="Calibri" w:cs="Times New Roman"/>
        </w:rPr>
        <w:t xml:space="preserve">each </w:t>
      </w:r>
      <w:r w:rsidRPr="004E2523">
        <w:rPr>
          <w:rFonts w:ascii="Calibri" w:eastAsia="Times New Roman" w:hAnsi="Calibri" w:cs="Times New Roman"/>
        </w:rPr>
        <w:t>important function/feature/</w:t>
      </w:r>
      <w:proofErr w:type="spellStart"/>
      <w:r w:rsidRPr="004E2523">
        <w:rPr>
          <w:rFonts w:ascii="Calibri" w:eastAsia="Times New Roman" w:hAnsi="Calibri" w:cs="Times New Roman"/>
        </w:rPr>
        <w:t>plugin</w:t>
      </w:r>
      <w:proofErr w:type="spellEnd"/>
      <w:r w:rsidR="00876E8D">
        <w:rPr>
          <w:rFonts w:ascii="Calibri" w:eastAsia="Times New Roman" w:hAnsi="Calibri" w:cs="Times New Roman"/>
        </w:rPr>
        <w:t>, these may be</w:t>
      </w:r>
      <w:r w:rsidR="00876E8D" w:rsidRPr="00876E8D">
        <w:rPr>
          <w:rFonts w:ascii="Calibri" w:eastAsia="Times New Roman" w:hAnsi="Calibri" w:cs="Times New Roman"/>
        </w:rPr>
        <w:t xml:space="preserve"> </w:t>
      </w:r>
      <w:proofErr w:type="spellStart"/>
      <w:r w:rsidR="00876E8D" w:rsidRPr="004E2523">
        <w:rPr>
          <w:rFonts w:ascii="Calibri" w:eastAsia="Times New Roman" w:hAnsi="Calibri" w:cs="Times New Roman"/>
        </w:rPr>
        <w:t>whitelabel</w:t>
      </w:r>
      <w:proofErr w:type="spellEnd"/>
      <w:r w:rsidR="00876E8D" w:rsidRPr="004E2523">
        <w:rPr>
          <w:rFonts w:ascii="Calibri" w:eastAsia="Times New Roman" w:hAnsi="Calibri" w:cs="Times New Roman"/>
        </w:rPr>
        <w:t xml:space="preserve"> /unbranded for</w:t>
      </w:r>
      <w:r w:rsidR="00876E8D">
        <w:rPr>
          <w:rFonts w:ascii="Calibri" w:eastAsia="Times New Roman" w:hAnsi="Calibri" w:cs="Times New Roman"/>
        </w:rPr>
        <w:t xml:space="preserve"> both users &amp; partner network </w:t>
      </w:r>
      <w:proofErr w:type="spellStart"/>
      <w:r w:rsidR="00876E8D">
        <w:rPr>
          <w:rFonts w:ascii="Calibri" w:eastAsia="Times New Roman" w:hAnsi="Calibri" w:cs="Times New Roman"/>
        </w:rPr>
        <w:t>admins</w:t>
      </w:r>
      <w:proofErr w:type="spellEnd"/>
      <w:r w:rsidRPr="004E2523">
        <w:rPr>
          <w:rFonts w:ascii="Calibri" w:eastAsia="Times New Roman" w:hAnsi="Calibri" w:cs="Times New Roman"/>
        </w:rPr>
        <w:t>.</w:t>
      </w:r>
    </w:p>
    <w:p w:rsidR="004E2523" w:rsidRPr="004E2523" w:rsidRDefault="004E2523" w:rsidP="009D79C3">
      <w:pPr>
        <w:numPr>
          <w:ilvl w:val="0"/>
          <w:numId w:val="17"/>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Borrow swipe or build a forum which is </w:t>
      </w:r>
      <w:proofErr w:type="spellStart"/>
      <w:r w:rsidRPr="004E2523">
        <w:rPr>
          <w:rFonts w:ascii="Calibri" w:eastAsia="Times New Roman" w:hAnsi="Calibri" w:cs="Times New Roman"/>
        </w:rPr>
        <w:t>duplicatable</w:t>
      </w:r>
      <w:proofErr w:type="spellEnd"/>
      <w:r w:rsidRPr="004E2523">
        <w:rPr>
          <w:rFonts w:ascii="Calibri" w:eastAsia="Times New Roman" w:hAnsi="Calibri" w:cs="Times New Roman"/>
        </w:rPr>
        <w:t xml:space="preserve"> for partner networks.</w:t>
      </w:r>
    </w:p>
    <w:p w:rsidR="004E2523" w:rsidRPr="004E2523" w:rsidRDefault="004E2523" w:rsidP="009D79C3">
      <w:pPr>
        <w:numPr>
          <w:ilvl w:val="0"/>
          <w:numId w:val="18"/>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Enter Posts/comments, and entries in our blogs, forums, or support sites which serve to keep them "active or live".</w:t>
      </w:r>
    </w:p>
    <w:p w:rsidR="004E2523" w:rsidRPr="004E2523" w:rsidRDefault="004E2523" w:rsidP="009D79C3">
      <w:pPr>
        <w:numPr>
          <w:ilvl w:val="0"/>
          <w:numId w:val="19"/>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Add to the functions of our membership </w:t>
      </w:r>
      <w:proofErr w:type="spellStart"/>
      <w:r w:rsidRPr="004E2523">
        <w:rPr>
          <w:rFonts w:ascii="Calibri" w:eastAsia="Times New Roman" w:hAnsi="Calibri" w:cs="Times New Roman"/>
        </w:rPr>
        <w:t>plugin</w:t>
      </w:r>
      <w:proofErr w:type="spellEnd"/>
      <w:r w:rsidRPr="004E2523">
        <w:rPr>
          <w:rFonts w:ascii="Calibri" w:eastAsia="Times New Roman" w:hAnsi="Calibri" w:cs="Times New Roman"/>
        </w:rPr>
        <w:t>.</w:t>
      </w:r>
    </w:p>
    <w:p w:rsidR="004E2523" w:rsidRPr="004E2523" w:rsidRDefault="004E2523" w:rsidP="009D79C3">
      <w:pPr>
        <w:numPr>
          <w:ilvl w:val="0"/>
          <w:numId w:val="20"/>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Add to the development of our reward &amp; point system, (review WPMU's deployment of such a system and their logic) also perhaps the </w:t>
      </w:r>
      <w:proofErr w:type="spellStart"/>
      <w:r w:rsidRPr="004E2523">
        <w:rPr>
          <w:rFonts w:ascii="Calibri" w:eastAsia="Times New Roman" w:hAnsi="Calibri" w:cs="Times New Roman"/>
        </w:rPr>
        <w:t>upviral</w:t>
      </w:r>
      <w:proofErr w:type="spellEnd"/>
      <w:r w:rsidRPr="004E2523">
        <w:rPr>
          <w:rFonts w:ascii="Calibri" w:eastAsia="Times New Roman" w:hAnsi="Calibri" w:cs="Times New Roman"/>
        </w:rPr>
        <w:t xml:space="preserve"> </w:t>
      </w:r>
      <w:proofErr w:type="spellStart"/>
      <w:r w:rsidRPr="004E2523">
        <w:rPr>
          <w:rFonts w:ascii="Calibri" w:eastAsia="Times New Roman" w:hAnsi="Calibri" w:cs="Times New Roman"/>
        </w:rPr>
        <w:t>plugin</w:t>
      </w:r>
      <w:proofErr w:type="spellEnd"/>
      <w:r w:rsidRPr="004E2523">
        <w:rPr>
          <w:rFonts w:ascii="Calibri" w:eastAsia="Times New Roman" w:hAnsi="Calibri" w:cs="Times New Roman"/>
        </w:rPr>
        <w:t xml:space="preserve"> provides all we need in a point system.</w:t>
      </w:r>
    </w:p>
    <w:p w:rsidR="004E2523" w:rsidRPr="004E2523" w:rsidRDefault="004E2523" w:rsidP="009D79C3">
      <w:pPr>
        <w:numPr>
          <w:ilvl w:val="0"/>
          <w:numId w:val="21"/>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Create an advanced step-through tutorial which advanced users use to integrate communication apps and others.</w:t>
      </w:r>
    </w:p>
    <w:p w:rsidR="004E2523" w:rsidRPr="004E2523" w:rsidRDefault="004E2523" w:rsidP="009D79C3">
      <w:pPr>
        <w:numPr>
          <w:ilvl w:val="0"/>
          <w:numId w:val="22"/>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 Build a second advanced step-through tutorial for advanced users but it is </w:t>
      </w:r>
      <w:proofErr w:type="spellStart"/>
      <w:r w:rsidRPr="004E2523">
        <w:rPr>
          <w:rFonts w:ascii="Calibri" w:eastAsia="Times New Roman" w:hAnsi="Calibri" w:cs="Times New Roman"/>
        </w:rPr>
        <w:t>whitelabel</w:t>
      </w:r>
      <w:proofErr w:type="spellEnd"/>
      <w:r w:rsidRPr="004E2523">
        <w:rPr>
          <w:rFonts w:ascii="Calibri" w:eastAsia="Times New Roman" w:hAnsi="Calibri" w:cs="Times New Roman"/>
        </w:rPr>
        <w:t xml:space="preserve"> /unbranded for partner network </w:t>
      </w:r>
      <w:proofErr w:type="spellStart"/>
      <w:proofErr w:type="gramStart"/>
      <w:r w:rsidRPr="004E2523">
        <w:rPr>
          <w:rFonts w:ascii="Calibri" w:eastAsia="Times New Roman" w:hAnsi="Calibri" w:cs="Times New Roman"/>
        </w:rPr>
        <w:t>admins</w:t>
      </w:r>
      <w:proofErr w:type="spellEnd"/>
      <w:r w:rsidRPr="004E2523">
        <w:rPr>
          <w:rFonts w:ascii="Calibri" w:eastAsia="Times New Roman" w:hAnsi="Calibri" w:cs="Times New Roman"/>
        </w:rPr>
        <w:t xml:space="preserve"> .</w:t>
      </w:r>
      <w:proofErr w:type="gramEnd"/>
    </w:p>
    <w:p w:rsidR="004E2523" w:rsidRPr="004E2523" w:rsidRDefault="004E2523" w:rsidP="009D79C3">
      <w:pPr>
        <w:numPr>
          <w:ilvl w:val="0"/>
          <w:numId w:val="23"/>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Insure Security is maintained on all sites, monitor for threats,  </w:t>
      </w:r>
    </w:p>
    <w:p w:rsidR="004E2523" w:rsidRPr="004E2523" w:rsidRDefault="004E2523" w:rsidP="009D79C3">
      <w:pPr>
        <w:numPr>
          <w:ilvl w:val="0"/>
          <w:numId w:val="24"/>
        </w:numPr>
        <w:tabs>
          <w:tab w:val="clear" w:pos="720"/>
          <w:tab w:val="num" w:pos="-1260"/>
        </w:tabs>
        <w:spacing w:after="0" w:line="240" w:lineRule="auto"/>
        <w:textAlignment w:val="center"/>
        <w:rPr>
          <w:rFonts w:ascii="Calibri" w:eastAsia="Times New Roman" w:hAnsi="Calibri" w:cs="Times New Roman"/>
        </w:rPr>
      </w:pPr>
      <w:proofErr w:type="gramStart"/>
      <w:r w:rsidRPr="004E2523">
        <w:rPr>
          <w:rFonts w:ascii="Calibri" w:eastAsia="Times New Roman" w:hAnsi="Calibri" w:cs="Times New Roman"/>
        </w:rPr>
        <w:t>fix</w:t>
      </w:r>
      <w:proofErr w:type="gramEnd"/>
      <w:r w:rsidRPr="004E2523">
        <w:rPr>
          <w:rFonts w:ascii="Calibri" w:eastAsia="Times New Roman" w:hAnsi="Calibri" w:cs="Times New Roman"/>
        </w:rPr>
        <w:t xml:space="preserve"> bugs and broken links and things.</w:t>
      </w:r>
    </w:p>
    <w:p w:rsidR="004E2523" w:rsidRPr="004E2523" w:rsidRDefault="004E2523" w:rsidP="009D79C3">
      <w:pPr>
        <w:numPr>
          <w:ilvl w:val="0"/>
          <w:numId w:val="25"/>
        </w:numPr>
        <w:tabs>
          <w:tab w:val="clear" w:pos="720"/>
          <w:tab w:val="num" w:pos="-1260"/>
        </w:tabs>
        <w:spacing w:after="0" w:line="240" w:lineRule="auto"/>
        <w:textAlignment w:val="center"/>
        <w:rPr>
          <w:rFonts w:ascii="Calibri" w:eastAsia="Times New Roman" w:hAnsi="Calibri" w:cs="Times New Roman"/>
        </w:rPr>
      </w:pPr>
      <w:r w:rsidRPr="004E2523">
        <w:rPr>
          <w:rFonts w:ascii="Calibri" w:eastAsia="Times New Roman" w:hAnsi="Calibri" w:cs="Times New Roman"/>
        </w:rPr>
        <w:t xml:space="preserve">Insure legal compliance with </w:t>
      </w:r>
      <w:proofErr w:type="spellStart"/>
      <w:r w:rsidRPr="004E2523">
        <w:rPr>
          <w:rFonts w:ascii="Calibri" w:eastAsia="Times New Roman" w:hAnsi="Calibri" w:cs="Times New Roman"/>
        </w:rPr>
        <w:t>gdpr</w:t>
      </w:r>
      <w:proofErr w:type="spellEnd"/>
      <w:r w:rsidRPr="004E2523">
        <w:rPr>
          <w:rFonts w:ascii="Calibri" w:eastAsia="Times New Roman" w:hAnsi="Calibri" w:cs="Times New Roman"/>
        </w:rPr>
        <w:t xml:space="preserve"> and internet safety.</w:t>
      </w:r>
    </w:p>
    <w:p w:rsidR="004E2523" w:rsidRPr="004E2523" w:rsidRDefault="00B27B97" w:rsidP="009D79C3">
      <w:pPr>
        <w:numPr>
          <w:ilvl w:val="0"/>
          <w:numId w:val="26"/>
        </w:numPr>
        <w:tabs>
          <w:tab w:val="clear" w:pos="720"/>
          <w:tab w:val="num" w:pos="-1260"/>
        </w:tabs>
        <w:spacing w:after="0" w:line="240" w:lineRule="auto"/>
        <w:textAlignment w:val="center"/>
        <w:rPr>
          <w:rFonts w:ascii="Calibri" w:eastAsia="Times New Roman" w:hAnsi="Calibri" w:cs="Times New Roman"/>
        </w:rPr>
      </w:pPr>
      <w:r>
        <w:rPr>
          <w:rFonts w:ascii="Calibri" w:eastAsia="Times New Roman" w:hAnsi="Calibri" w:cs="Times New Roman"/>
        </w:rPr>
        <w:t xml:space="preserve">Be prepared for </w:t>
      </w:r>
      <w:r w:rsidR="00876E8D">
        <w:rPr>
          <w:rFonts w:ascii="Calibri" w:eastAsia="Times New Roman" w:hAnsi="Calibri" w:cs="Times New Roman"/>
        </w:rPr>
        <w:t xml:space="preserve">some </w:t>
      </w:r>
      <w:r w:rsidR="004E2523" w:rsidRPr="004E2523">
        <w:rPr>
          <w:rFonts w:ascii="Calibri" w:eastAsia="Times New Roman" w:hAnsi="Calibri" w:cs="Times New Roman"/>
        </w:rPr>
        <w:t>multi site</w:t>
      </w:r>
      <w:r w:rsidR="00876E8D">
        <w:rPr>
          <w:rFonts w:ascii="Calibri" w:eastAsia="Times New Roman" w:hAnsi="Calibri" w:cs="Times New Roman"/>
        </w:rPr>
        <w:t>s</w:t>
      </w:r>
      <w:r w:rsidR="004E2523" w:rsidRPr="004E2523">
        <w:rPr>
          <w:rFonts w:ascii="Calibri" w:eastAsia="Times New Roman" w:hAnsi="Calibri" w:cs="Times New Roman"/>
        </w:rPr>
        <w:t xml:space="preserve"> or multi network</w:t>
      </w:r>
      <w:r w:rsidR="00876E8D">
        <w:rPr>
          <w:rFonts w:ascii="Calibri" w:eastAsia="Times New Roman" w:hAnsi="Calibri" w:cs="Times New Roman"/>
        </w:rPr>
        <w:t>s</w:t>
      </w:r>
      <w:r w:rsidR="004E2523" w:rsidRPr="004E2523">
        <w:rPr>
          <w:rFonts w:ascii="Calibri" w:eastAsia="Times New Roman" w:hAnsi="Calibri" w:cs="Times New Roman"/>
        </w:rPr>
        <w:t xml:space="preserve"> wishing to break away from a parent site or a parent network; learn how </w:t>
      </w:r>
      <w:r w:rsidR="00876E8D">
        <w:rPr>
          <w:rFonts w:ascii="Calibri" w:eastAsia="Times New Roman" w:hAnsi="Calibri" w:cs="Times New Roman"/>
        </w:rPr>
        <w:t xml:space="preserve">these </w:t>
      </w:r>
      <w:r w:rsidR="004E2523" w:rsidRPr="004E2523">
        <w:rPr>
          <w:rFonts w:ascii="Calibri" w:eastAsia="Times New Roman" w:hAnsi="Calibri" w:cs="Times New Roman"/>
        </w:rPr>
        <w:t>transition</w:t>
      </w:r>
      <w:r w:rsidR="00876E8D">
        <w:rPr>
          <w:rFonts w:ascii="Calibri" w:eastAsia="Times New Roman" w:hAnsi="Calibri" w:cs="Times New Roman"/>
        </w:rPr>
        <w:t>s</w:t>
      </w:r>
      <w:r w:rsidR="004E2523" w:rsidRPr="004E2523">
        <w:rPr>
          <w:rFonts w:ascii="Calibri" w:eastAsia="Times New Roman" w:hAnsi="Calibri" w:cs="Times New Roman"/>
        </w:rPr>
        <w:t xml:space="preserve"> can be effected smoothly.</w:t>
      </w:r>
    </w:p>
    <w:p w:rsidR="004E2523" w:rsidRPr="004E2523" w:rsidRDefault="004E2523" w:rsidP="004E2523">
      <w:pPr>
        <w:spacing w:after="0" w:line="240" w:lineRule="auto"/>
        <w:ind w:left="2700"/>
        <w:rPr>
          <w:rFonts w:ascii="Calibri" w:eastAsia="Times New Roman" w:hAnsi="Calibri" w:cs="Times New Roman"/>
        </w:rPr>
      </w:pPr>
      <w:r w:rsidRPr="004E2523">
        <w:rPr>
          <w:rFonts w:ascii="Calibri" w:eastAsia="Times New Roman" w:hAnsi="Calibri" w:cs="Times New Roman"/>
        </w:rPr>
        <w:t> </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Again the rate and scope of monthly progress</w:t>
      </w:r>
      <w:r w:rsidR="005D3B9B">
        <w:rPr>
          <w:rFonts w:ascii="Calibri" w:eastAsia="Times New Roman" w:hAnsi="Calibri" w:cs="Times New Roman"/>
        </w:rPr>
        <w:t xml:space="preserve"> for </w:t>
      </w:r>
      <w:r w:rsidR="005D3B9B" w:rsidRPr="005D3B9B">
        <w:rPr>
          <w:rFonts w:ascii="Calibri" w:eastAsia="Times New Roman" w:hAnsi="Calibri" w:cs="Times New Roman"/>
          <w:b/>
        </w:rPr>
        <w:t>Work Product 2</w:t>
      </w:r>
      <w:r w:rsidRPr="004E2523">
        <w:rPr>
          <w:rFonts w:ascii="Calibri" w:eastAsia="Times New Roman" w:hAnsi="Calibri" w:cs="Times New Roman"/>
        </w:rPr>
        <w:t xml:space="preserve"> can be broken up in the following ways; </w:t>
      </w:r>
      <w:r w:rsidR="009D79C3">
        <w:rPr>
          <w:rFonts w:ascii="Calibri" w:eastAsia="Times New Roman" w:hAnsi="Calibri" w:cs="Times New Roman"/>
          <w:b/>
          <w:bCs/>
          <w:i/>
          <w:iCs/>
          <w:u w:val="single"/>
        </w:rPr>
        <w:t>A</w:t>
      </w:r>
      <w:r w:rsidRPr="004E2523">
        <w:rPr>
          <w:rFonts w:ascii="Calibri" w:eastAsia="Times New Roman" w:hAnsi="Calibri" w:cs="Times New Roman"/>
          <w:b/>
          <w:bCs/>
          <w:i/>
          <w:iCs/>
          <w:u w:val="single"/>
        </w:rPr>
        <w:t>)</w:t>
      </w:r>
      <w:r w:rsidRPr="004E2523">
        <w:rPr>
          <w:rFonts w:ascii="Calibri" w:eastAsia="Times New Roman" w:hAnsi="Calibri" w:cs="Times New Roman"/>
          <w:b/>
          <w:bCs/>
        </w:rPr>
        <w:t xml:space="preserve"> </w:t>
      </w:r>
      <w:r w:rsidRPr="004E2523">
        <w:rPr>
          <w:rFonts w:ascii="Calibri" w:eastAsia="Times New Roman" w:hAnsi="Calibri" w:cs="Times New Roman"/>
        </w:rPr>
        <w:t xml:space="preserve">Load one walkthrough or video per month, </w:t>
      </w:r>
      <w:r w:rsidR="009D79C3">
        <w:rPr>
          <w:rFonts w:ascii="Calibri" w:eastAsia="Times New Roman" w:hAnsi="Calibri" w:cs="Times New Roman"/>
          <w:b/>
          <w:bCs/>
          <w:i/>
          <w:iCs/>
          <w:u w:val="single"/>
        </w:rPr>
        <w:t>B</w:t>
      </w:r>
      <w:r w:rsidRPr="004E2523">
        <w:rPr>
          <w:rFonts w:ascii="Calibri" w:eastAsia="Times New Roman" w:hAnsi="Calibri" w:cs="Times New Roman"/>
          <w:b/>
          <w:bCs/>
          <w:i/>
          <w:iCs/>
          <w:u w:val="single"/>
        </w:rPr>
        <w:t xml:space="preserve">) </w:t>
      </w:r>
      <w:r w:rsidRPr="004E2523">
        <w:rPr>
          <w:rFonts w:ascii="Calibri" w:eastAsia="Times New Roman" w:hAnsi="Calibri" w:cs="Times New Roman"/>
        </w:rPr>
        <w:t xml:space="preserve">add one element listed in bullet points to all themes, or to site at large or, </w:t>
      </w:r>
      <w:r w:rsidR="009D79C3">
        <w:rPr>
          <w:rFonts w:ascii="Calibri" w:eastAsia="Times New Roman" w:hAnsi="Calibri" w:cs="Times New Roman"/>
          <w:b/>
          <w:bCs/>
          <w:i/>
          <w:iCs/>
          <w:u w:val="single"/>
        </w:rPr>
        <w:t>C</w:t>
      </w:r>
      <w:r w:rsidRPr="004E2523">
        <w:rPr>
          <w:rFonts w:ascii="Calibri" w:eastAsia="Times New Roman" w:hAnsi="Calibri" w:cs="Times New Roman"/>
          <w:b/>
          <w:bCs/>
          <w:i/>
          <w:iCs/>
          <w:u w:val="single"/>
        </w:rPr>
        <w:t>)</w:t>
      </w:r>
      <w:r w:rsidRPr="004E2523">
        <w:rPr>
          <w:rFonts w:ascii="Calibri" w:eastAsia="Times New Roman" w:hAnsi="Calibri" w:cs="Times New Roman"/>
          <w:b/>
          <w:bCs/>
          <w:i/>
          <w:iCs/>
        </w:rPr>
        <w:t xml:space="preserve"> </w:t>
      </w:r>
      <w:r w:rsidRPr="004E2523">
        <w:rPr>
          <w:rFonts w:ascii="Calibri" w:eastAsia="Times New Roman" w:hAnsi="Calibri" w:cs="Times New Roman"/>
        </w:rPr>
        <w:t xml:space="preserve">complete any two bullet elements, or </w:t>
      </w:r>
      <w:r w:rsidR="009D79C3">
        <w:rPr>
          <w:rFonts w:ascii="Calibri" w:eastAsia="Times New Roman" w:hAnsi="Calibri" w:cs="Times New Roman"/>
          <w:b/>
          <w:bCs/>
          <w:i/>
          <w:iCs/>
          <w:u w:val="single"/>
        </w:rPr>
        <w:t>D</w:t>
      </w:r>
      <w:r w:rsidRPr="004E2523">
        <w:rPr>
          <w:rFonts w:ascii="Calibri" w:eastAsia="Times New Roman" w:hAnsi="Calibri" w:cs="Times New Roman"/>
          <w:b/>
          <w:bCs/>
          <w:i/>
          <w:iCs/>
          <w:u w:val="single"/>
        </w:rPr>
        <w:t>)</w:t>
      </w:r>
      <w:r w:rsidRPr="004E2523">
        <w:rPr>
          <w:rFonts w:ascii="Calibri" w:eastAsia="Times New Roman" w:hAnsi="Calibri" w:cs="Times New Roman"/>
        </w:rPr>
        <w:t xml:space="preserve"> make significant progress toward a more complicated element. Accomplishment of any one of these four methods, are suitable to defray one half of the monthly </w:t>
      </w:r>
      <w:r w:rsidR="005F37D1">
        <w:rPr>
          <w:rFonts w:ascii="Calibri" w:eastAsia="Times New Roman" w:hAnsi="Calibri" w:cs="Times New Roman"/>
          <w:b/>
        </w:rPr>
        <w:t>Mentor</w:t>
      </w:r>
      <w:r w:rsidR="005F37D1">
        <w:rPr>
          <w:rFonts w:ascii="Calibri" w:eastAsia="Times New Roman" w:hAnsi="Calibri" w:cs="Times New Roman"/>
        </w:rPr>
        <w:t xml:space="preserve"> reimbursement</w:t>
      </w:r>
      <w:r w:rsidR="005F37D1" w:rsidRPr="004E2523">
        <w:rPr>
          <w:rFonts w:ascii="Calibri" w:eastAsia="Times New Roman" w:hAnsi="Calibri" w:cs="Times New Roman"/>
        </w:rPr>
        <w:t xml:space="preserve"> payment</w:t>
      </w:r>
      <w:r w:rsidRPr="004E2523">
        <w:rPr>
          <w:rFonts w:ascii="Calibri" w:eastAsia="Times New Roman" w:hAnsi="Calibri" w:cs="Times New Roman"/>
        </w:rPr>
        <w:t>.</w:t>
      </w:r>
    </w:p>
    <w:p w:rsidR="00876E8D" w:rsidRDefault="00876E8D" w:rsidP="004E2523">
      <w:pPr>
        <w:spacing w:after="0" w:line="240" w:lineRule="auto"/>
        <w:rPr>
          <w:rFonts w:ascii="Calibri" w:eastAsia="Times New Roman" w:hAnsi="Calibri" w:cs="Times New Roman"/>
        </w:rPr>
      </w:pP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Accountabilit</w:t>
      </w:r>
      <w:r>
        <w:rPr>
          <w:rFonts w:ascii="Calibri" w:eastAsia="Times New Roman" w:hAnsi="Calibri" w:cs="Times New Roman"/>
        </w:rPr>
        <w:t>y for progress for Work Product 1</w:t>
      </w:r>
      <w:r w:rsidRPr="004E2523">
        <w:rPr>
          <w:rFonts w:ascii="Calibri" w:eastAsia="Times New Roman" w:hAnsi="Calibri" w:cs="Times New Roman"/>
        </w:rPr>
        <w:t xml:space="preserve"> will be by voice, reporting either by live call or voicemail, detailing progress. Reporting for Work Product 2, will be via mms, including photo and video evidence.         </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All work is to be performed to best practices industry standards. </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All major options </w:t>
      </w:r>
      <w:r w:rsidR="005F37D1">
        <w:rPr>
          <w:rFonts w:ascii="Calibri" w:eastAsia="Times New Roman" w:hAnsi="Calibri" w:cs="Times New Roman"/>
        </w:rPr>
        <w:t xml:space="preserve">within the above bullets </w:t>
      </w:r>
      <w:r w:rsidRPr="004E2523">
        <w:rPr>
          <w:rFonts w:ascii="Calibri" w:eastAsia="Times New Roman" w:hAnsi="Calibri" w:cs="Times New Roman"/>
        </w:rPr>
        <w:t>are to be agreed to by the parties to this agreement and will be acknowledged</w:t>
      </w:r>
      <w:r w:rsidR="005F37D1">
        <w:rPr>
          <w:rFonts w:ascii="Calibri" w:eastAsia="Times New Roman" w:hAnsi="Calibri" w:cs="Times New Roman"/>
        </w:rPr>
        <w:t xml:space="preserve"> i</w:t>
      </w:r>
      <w:r w:rsidR="00FF72EA" w:rsidRPr="004E2523">
        <w:rPr>
          <w:rFonts w:ascii="Calibri" w:eastAsia="Times New Roman" w:hAnsi="Calibri" w:cs="Times New Roman"/>
        </w:rPr>
        <w:t>n</w:t>
      </w:r>
      <w:r w:rsidRPr="004E2523">
        <w:rPr>
          <w:rFonts w:ascii="Calibri" w:eastAsia="Times New Roman" w:hAnsi="Calibri" w:cs="Times New Roman"/>
        </w:rPr>
        <w:t xml:space="preserve"> writing prior to the completion of each segment of work.  These discussions will be maintained in a project notebook: a text log of which shall be kept by </w:t>
      </w:r>
      <w:r w:rsidR="004A1BAE">
        <w:rPr>
          <w:rFonts w:ascii="Calibri" w:eastAsia="Times New Roman" w:hAnsi="Calibri" w:cs="Times New Roman"/>
          <w:b/>
        </w:rPr>
        <w:t>Mentor</w:t>
      </w:r>
      <w:r w:rsidRPr="004E2523">
        <w:rPr>
          <w:rFonts w:ascii="Calibri" w:eastAsia="Times New Roman" w:hAnsi="Calibri" w:cs="Times New Roman"/>
        </w:rPr>
        <w:t xml:space="preserve"> and </w:t>
      </w:r>
      <w:r w:rsidR="004A1BAE">
        <w:rPr>
          <w:rFonts w:ascii="Calibri" w:eastAsia="Times New Roman" w:hAnsi="Calibri" w:cs="Times New Roman"/>
          <w:b/>
        </w:rPr>
        <w:t>Mentee</w:t>
      </w:r>
      <w:r w:rsidRPr="004E2523">
        <w:rPr>
          <w:rFonts w:ascii="Calibri" w:eastAsia="Times New Roman" w:hAnsi="Calibri" w:cs="Times New Roman"/>
          <w:b/>
        </w:rPr>
        <w:t>.</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This Agreement and this Exhibit provide the guidelines; correspondingly the </w:t>
      </w:r>
      <w:r w:rsidR="004A1BAE">
        <w:rPr>
          <w:rFonts w:ascii="Calibri" w:eastAsia="Times New Roman" w:hAnsi="Calibri" w:cs="Times New Roman"/>
          <w:b/>
          <w:bCs/>
        </w:rPr>
        <w:t>Mentor</w:t>
      </w:r>
      <w:r w:rsidRPr="004E2523">
        <w:rPr>
          <w:rFonts w:ascii="Calibri" w:eastAsia="Times New Roman" w:hAnsi="Calibri" w:cs="Times New Roman"/>
        </w:rPr>
        <w:t xml:space="preserve"> will maintain the project notebook as records. The proje</w:t>
      </w:r>
      <w:r w:rsidR="009D43EB">
        <w:rPr>
          <w:rFonts w:ascii="Calibri" w:eastAsia="Times New Roman" w:hAnsi="Calibri" w:cs="Times New Roman"/>
        </w:rPr>
        <w:t>ct notebook will supersede</w:t>
      </w:r>
      <w:r w:rsidRPr="004E2523">
        <w:rPr>
          <w:rFonts w:ascii="Calibri" w:eastAsia="Times New Roman" w:hAnsi="Calibri" w:cs="Times New Roman"/>
        </w:rPr>
        <w:t xml:space="preserve"> </w:t>
      </w:r>
      <w:r w:rsidR="004A1BAE">
        <w:rPr>
          <w:rFonts w:ascii="Calibri" w:eastAsia="Times New Roman" w:hAnsi="Calibri" w:cs="Times New Roman"/>
        </w:rPr>
        <w:t>this</w:t>
      </w:r>
      <w:r w:rsidRPr="004E2523">
        <w:rPr>
          <w:rFonts w:ascii="Calibri" w:eastAsia="Times New Roman" w:hAnsi="Calibri" w:cs="Times New Roman"/>
        </w:rPr>
        <w:t xml:space="preserve"> document in cases of conflict or confusion.</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IN WITNESS WHEREOF, this addendum is executed the day and year first written.</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xml:space="preserve"> Signed, sealed and delivered.  In the presence of:</w:t>
      </w:r>
    </w:p>
    <w:p w:rsidR="004E2523" w:rsidRPr="004E2523" w:rsidRDefault="004E2523" w:rsidP="004E2523">
      <w:pPr>
        <w:spacing w:after="0" w:line="240" w:lineRule="auto"/>
        <w:rPr>
          <w:rFonts w:ascii="Calibri" w:eastAsia="Times New Roman" w:hAnsi="Calibri" w:cs="Times New Roman"/>
        </w:rPr>
      </w:pPr>
      <w:r w:rsidRPr="004E2523">
        <w:rPr>
          <w:rFonts w:ascii="Calibri" w:eastAsia="Times New Roman" w:hAnsi="Calibri" w:cs="Times New Roman"/>
        </w:rPr>
        <w:t> </w:t>
      </w:r>
    </w:p>
    <w:p w:rsidR="001A771E" w:rsidRPr="001A771E" w:rsidRDefault="004A1BAE" w:rsidP="004E2523">
      <w:pPr>
        <w:spacing w:after="0" w:line="240" w:lineRule="auto"/>
        <w:rPr>
          <w:rFonts w:ascii="Calibri" w:eastAsia="Times New Roman" w:hAnsi="Calibri" w:cs="Times New Roman"/>
          <w:b/>
          <w:bCs/>
        </w:rPr>
      </w:pPr>
      <w:r>
        <w:rPr>
          <w:rFonts w:ascii="Calibri" w:eastAsia="Times New Roman" w:hAnsi="Calibri" w:cs="Times New Roman"/>
          <w:b/>
          <w:bCs/>
        </w:rPr>
        <w:t>MENTOR</w:t>
      </w:r>
      <w:proofErr w:type="gramStart"/>
      <w:r w:rsidR="004E2523" w:rsidRPr="004E2523">
        <w:rPr>
          <w:rFonts w:ascii="Calibri" w:eastAsia="Times New Roman" w:hAnsi="Calibri" w:cs="Times New Roman"/>
          <w:b/>
          <w:bCs/>
        </w:rPr>
        <w:t>:_</w:t>
      </w:r>
      <w:proofErr w:type="gramEnd"/>
      <w:r w:rsidR="004E2523" w:rsidRPr="004E2523">
        <w:rPr>
          <w:rFonts w:ascii="Calibri" w:eastAsia="Times New Roman" w:hAnsi="Calibri" w:cs="Times New Roman"/>
          <w:b/>
          <w:bCs/>
        </w:rPr>
        <w:t>_____________</w:t>
      </w:r>
      <w:r w:rsidR="00B27B97">
        <w:rPr>
          <w:rFonts w:ascii="Calibri" w:eastAsia="Times New Roman" w:hAnsi="Calibri" w:cs="Times New Roman"/>
          <w:b/>
          <w:bCs/>
        </w:rPr>
        <w:t xml:space="preserve">__________________   </w:t>
      </w:r>
      <w:r>
        <w:rPr>
          <w:rFonts w:ascii="Calibri" w:eastAsia="Times New Roman" w:hAnsi="Calibri" w:cs="Times New Roman"/>
          <w:b/>
          <w:bCs/>
        </w:rPr>
        <w:t>MENTEE</w:t>
      </w:r>
      <w:r w:rsidR="004E2523" w:rsidRPr="004E2523">
        <w:rPr>
          <w:rFonts w:ascii="Calibri" w:eastAsia="Times New Roman" w:hAnsi="Calibri" w:cs="Times New Roman"/>
          <w:b/>
          <w:bCs/>
        </w:rPr>
        <w:t>:_________________________________</w:t>
      </w:r>
    </w:p>
    <w:p w:rsidR="004E2523" w:rsidRPr="004E2523" w:rsidRDefault="004E2523" w:rsidP="004E2523">
      <w:pPr>
        <w:spacing w:after="0" w:line="240" w:lineRule="auto"/>
        <w:rPr>
          <w:rFonts w:ascii="Calibri" w:eastAsia="Times New Roman" w:hAnsi="Calibri" w:cs="Times New Roman"/>
          <w:b/>
          <w:bCs/>
        </w:rPr>
      </w:pPr>
      <w:r w:rsidRPr="004E2523">
        <w:rPr>
          <w:rFonts w:ascii="Calibri" w:eastAsia="Times New Roman" w:hAnsi="Calibri" w:cs="Times New Roman"/>
          <w:b/>
          <w:bCs/>
        </w:rPr>
        <w:t>Print Name</w:t>
      </w:r>
      <w:proofErr w:type="gramStart"/>
      <w:r w:rsidRPr="004E2523">
        <w:rPr>
          <w:rFonts w:ascii="Calibri" w:eastAsia="Times New Roman" w:hAnsi="Calibri" w:cs="Times New Roman"/>
          <w:b/>
          <w:bCs/>
        </w:rPr>
        <w:t>:_</w:t>
      </w:r>
      <w:proofErr w:type="gramEnd"/>
      <w:r w:rsidRPr="004E2523">
        <w:rPr>
          <w:rFonts w:ascii="Calibri" w:eastAsia="Times New Roman" w:hAnsi="Calibri" w:cs="Times New Roman"/>
          <w:b/>
          <w:bCs/>
        </w:rPr>
        <w:t>__________</w:t>
      </w:r>
      <w:r>
        <w:rPr>
          <w:rFonts w:ascii="Calibri" w:eastAsia="Times New Roman" w:hAnsi="Calibri" w:cs="Times New Roman"/>
          <w:b/>
          <w:bCs/>
        </w:rPr>
        <w:t>___________________</w:t>
      </w:r>
      <w:r w:rsidRPr="004E2523">
        <w:rPr>
          <w:rFonts w:ascii="Calibri" w:eastAsia="Times New Roman" w:hAnsi="Calibri" w:cs="Times New Roman"/>
          <w:b/>
          <w:bCs/>
        </w:rPr>
        <w:t xml:space="preserve">    Print Name:__________________________</w:t>
      </w:r>
      <w:r w:rsidR="00B27B97">
        <w:rPr>
          <w:rFonts w:ascii="Calibri" w:eastAsia="Times New Roman" w:hAnsi="Calibri" w:cs="Times New Roman"/>
          <w:b/>
          <w:bCs/>
        </w:rPr>
        <w:t>____</w:t>
      </w:r>
    </w:p>
    <w:p w:rsidR="00725178" w:rsidRDefault="00725178"/>
    <w:p w:rsidR="00725178" w:rsidRDefault="00725178"/>
    <w:sectPr w:rsidR="00725178" w:rsidSect="00725178">
      <w:pgSz w:w="12240" w:h="15840" w:code="1"/>
      <w:pgMar w:top="1296" w:right="1440" w:bottom="1296" w:left="1440"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66907"/>
    <w:multiLevelType w:val="multilevel"/>
    <w:tmpl w:val="DC6E22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CA57414"/>
    <w:multiLevelType w:val="multilevel"/>
    <w:tmpl w:val="E3364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FF66D29"/>
    <w:multiLevelType w:val="multilevel"/>
    <w:tmpl w:val="056C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2"/>
    <w:lvlOverride w:ilvl="0">
      <w:startOverride w:val="5"/>
    </w:lvlOverride>
  </w:num>
  <w:num w:numId="6">
    <w:abstractNumId w:val="2"/>
    <w:lvlOverride w:ilvl="0">
      <w:startOverride w:val="6"/>
    </w:lvlOverride>
  </w:num>
  <w:num w:numId="7">
    <w:abstractNumId w:val="2"/>
    <w:lvlOverride w:ilvl="0">
      <w:startOverride w:val="7"/>
    </w:lvlOverride>
  </w:num>
  <w:num w:numId="8">
    <w:abstractNumId w:val="2"/>
    <w:lvlOverride w:ilvl="0">
      <w:startOverride w:val="8"/>
    </w:lvlOverride>
  </w:num>
  <w:num w:numId="9">
    <w:abstractNumId w:val="2"/>
    <w:lvlOverride w:ilvl="0">
      <w:startOverride w:val="9"/>
    </w:lvlOverride>
  </w:num>
  <w:num w:numId="10">
    <w:abstractNumId w:val="2"/>
    <w:lvlOverride w:ilvl="0">
      <w:startOverride w:val="10"/>
    </w:lvlOverride>
  </w:num>
  <w:num w:numId="11">
    <w:abstractNumId w:val="2"/>
    <w:lvlOverride w:ilvl="0">
      <w:startOverride w:val="11"/>
    </w:lvlOverride>
  </w:num>
  <w:num w:numId="12">
    <w:abstractNumId w:val="2"/>
    <w:lvlOverride w:ilvl="0">
      <w:startOverride w:val="12"/>
    </w:lvlOverride>
  </w:num>
  <w:num w:numId="13">
    <w:abstractNumId w:val="1"/>
    <w:lvlOverride w:ilvl="0">
      <w:startOverride w:val="1"/>
    </w:lvlOverride>
  </w:num>
  <w:num w:numId="14">
    <w:abstractNumId w:val="1"/>
    <w:lvlOverride w:ilvl="0">
      <w:startOverride w:val="2"/>
    </w:lvlOverride>
  </w:num>
  <w:num w:numId="15">
    <w:abstractNumId w:val="1"/>
    <w:lvlOverride w:ilvl="0">
      <w:startOverride w:val="3"/>
    </w:lvlOverride>
  </w:num>
  <w:num w:numId="16">
    <w:abstractNumId w:val="1"/>
    <w:lvlOverride w:ilvl="0">
      <w:startOverride w:val="4"/>
    </w:lvlOverride>
  </w:num>
  <w:num w:numId="17">
    <w:abstractNumId w:val="1"/>
    <w:lvlOverride w:ilvl="0">
      <w:startOverride w:val="5"/>
    </w:lvlOverride>
  </w:num>
  <w:num w:numId="18">
    <w:abstractNumId w:val="1"/>
    <w:lvlOverride w:ilvl="0">
      <w:startOverride w:val="6"/>
    </w:lvlOverride>
  </w:num>
  <w:num w:numId="19">
    <w:abstractNumId w:val="1"/>
    <w:lvlOverride w:ilvl="0">
      <w:startOverride w:val="7"/>
    </w:lvlOverride>
  </w:num>
  <w:num w:numId="20">
    <w:abstractNumId w:val="1"/>
    <w:lvlOverride w:ilvl="0">
      <w:startOverride w:val="8"/>
    </w:lvlOverride>
  </w:num>
  <w:num w:numId="21">
    <w:abstractNumId w:val="1"/>
    <w:lvlOverride w:ilvl="0">
      <w:startOverride w:val="9"/>
    </w:lvlOverride>
  </w:num>
  <w:num w:numId="22">
    <w:abstractNumId w:val="1"/>
    <w:lvlOverride w:ilvl="0">
      <w:startOverride w:val="10"/>
    </w:lvlOverride>
  </w:num>
  <w:num w:numId="23">
    <w:abstractNumId w:val="1"/>
    <w:lvlOverride w:ilvl="0">
      <w:startOverride w:val="11"/>
    </w:lvlOverride>
  </w:num>
  <w:num w:numId="24">
    <w:abstractNumId w:val="1"/>
    <w:lvlOverride w:ilvl="0">
      <w:startOverride w:val="12"/>
    </w:lvlOverride>
  </w:num>
  <w:num w:numId="25">
    <w:abstractNumId w:val="1"/>
    <w:lvlOverride w:ilvl="0">
      <w:startOverride w:val="13"/>
    </w:lvlOverride>
  </w:num>
  <w:num w:numId="26">
    <w:abstractNumId w:val="1"/>
    <w:lvlOverride w:ilvl="0">
      <w:startOverride w:val="14"/>
    </w:lvlOverride>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2523"/>
    <w:rsid w:val="000E33E9"/>
    <w:rsid w:val="001A771E"/>
    <w:rsid w:val="0024677A"/>
    <w:rsid w:val="00323DBE"/>
    <w:rsid w:val="00327CBF"/>
    <w:rsid w:val="003E5EB3"/>
    <w:rsid w:val="004A1BAE"/>
    <w:rsid w:val="004A79EC"/>
    <w:rsid w:val="004E2523"/>
    <w:rsid w:val="005D3B9B"/>
    <w:rsid w:val="005D69A9"/>
    <w:rsid w:val="005F37D1"/>
    <w:rsid w:val="00650104"/>
    <w:rsid w:val="00670FF7"/>
    <w:rsid w:val="0067605F"/>
    <w:rsid w:val="006A7FE5"/>
    <w:rsid w:val="00725178"/>
    <w:rsid w:val="007B698D"/>
    <w:rsid w:val="00876E8D"/>
    <w:rsid w:val="009B02D8"/>
    <w:rsid w:val="009D3DFB"/>
    <w:rsid w:val="009D43EB"/>
    <w:rsid w:val="009D79C3"/>
    <w:rsid w:val="00AD06CA"/>
    <w:rsid w:val="00AE1C90"/>
    <w:rsid w:val="00B27B97"/>
    <w:rsid w:val="00B72AF1"/>
    <w:rsid w:val="00C53B06"/>
    <w:rsid w:val="00C75E1B"/>
    <w:rsid w:val="00C916B8"/>
    <w:rsid w:val="00D643BE"/>
    <w:rsid w:val="00EF3914"/>
    <w:rsid w:val="00F323D2"/>
    <w:rsid w:val="00F756A8"/>
    <w:rsid w:val="00FF7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447878">
      <w:bodyDiv w:val="1"/>
      <w:marLeft w:val="0"/>
      <w:marRight w:val="0"/>
      <w:marTop w:val="0"/>
      <w:marBottom w:val="0"/>
      <w:divBdr>
        <w:top w:val="none" w:sz="0" w:space="0" w:color="auto"/>
        <w:left w:val="none" w:sz="0" w:space="0" w:color="auto"/>
        <w:bottom w:val="none" w:sz="0" w:space="0" w:color="auto"/>
        <w:right w:val="none" w:sz="0" w:space="0" w:color="auto"/>
      </w:divBdr>
    </w:div>
    <w:div w:id="1708992076">
      <w:bodyDiv w:val="1"/>
      <w:marLeft w:val="0"/>
      <w:marRight w:val="0"/>
      <w:marTop w:val="0"/>
      <w:marBottom w:val="0"/>
      <w:divBdr>
        <w:top w:val="none" w:sz="0" w:space="0" w:color="auto"/>
        <w:left w:val="none" w:sz="0" w:space="0" w:color="auto"/>
        <w:bottom w:val="none" w:sz="0" w:space="0" w:color="auto"/>
        <w:right w:val="none" w:sz="0" w:space="0" w:color="auto"/>
      </w:divBdr>
    </w:div>
    <w:div w:id="1727725648">
      <w:bodyDiv w:val="1"/>
      <w:marLeft w:val="0"/>
      <w:marRight w:val="0"/>
      <w:marTop w:val="0"/>
      <w:marBottom w:val="0"/>
      <w:divBdr>
        <w:top w:val="none" w:sz="0" w:space="0" w:color="auto"/>
        <w:left w:val="none" w:sz="0" w:space="0" w:color="auto"/>
        <w:bottom w:val="none" w:sz="0" w:space="0" w:color="auto"/>
        <w:right w:val="none" w:sz="0" w:space="0" w:color="auto"/>
      </w:divBdr>
    </w:div>
    <w:div w:id="20202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1338</TotalTime>
  <Pages>3</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2021-09-07T20:36:00Z</dcterms:created>
  <dcterms:modified xsi:type="dcterms:W3CDTF">2021-09-08T19:21:00Z</dcterms:modified>
</cp:coreProperties>
</file>