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74" w:rsidRPr="003A3574" w:rsidRDefault="003A3574" w:rsidP="003A3574">
      <w:pPr>
        <w:spacing w:after="0" w:line="240" w:lineRule="auto"/>
        <w:jc w:val="center"/>
        <w:rPr>
          <w:rFonts w:ascii="Verdana" w:eastAsia="Times New Roman" w:hAnsi="Verdana" w:cs="Arial"/>
          <w:color w:val="000000"/>
          <w:sz w:val="36"/>
          <w:szCs w:val="36"/>
        </w:rPr>
      </w:pPr>
      <w:r>
        <w:rPr>
          <w:rFonts w:ascii="Verdana" w:eastAsia="Times New Roman" w:hAnsi="Verdana" w:cs="Arial"/>
          <w:color w:val="000000"/>
          <w:sz w:val="36"/>
          <w:szCs w:val="36"/>
        </w:rPr>
        <w:t>Our Mission, Document #2 of 3</w:t>
      </w:r>
    </w:p>
    <w:p w:rsidR="003A3574" w:rsidRDefault="003A3574" w:rsidP="00C97A6B">
      <w:pPr>
        <w:spacing w:after="0" w:line="240" w:lineRule="auto"/>
        <w:rPr>
          <w:rFonts w:ascii="Verdana" w:eastAsia="Times New Roman" w:hAnsi="Verdana" w:cs="Arial"/>
          <w:color w:val="000000"/>
          <w:sz w:val="23"/>
          <w:szCs w:val="23"/>
        </w:rPr>
      </w:pPr>
    </w:p>
    <w:p w:rsidR="00C97A6B" w:rsidRPr="00C97A6B" w:rsidRDefault="00C97A6B" w:rsidP="00C97A6B">
      <w:pPr>
        <w:spacing w:after="0" w:line="240" w:lineRule="auto"/>
        <w:rPr>
          <w:rFonts w:ascii="Verdana" w:eastAsia="Times New Roman" w:hAnsi="Verdana" w:cs="Times New Roman"/>
          <w:sz w:val="23"/>
          <w:szCs w:val="23"/>
        </w:rPr>
      </w:pPr>
      <w:r w:rsidRPr="00C97A6B">
        <w:rPr>
          <w:rFonts w:ascii="Verdana" w:eastAsia="Times New Roman" w:hAnsi="Verdana" w:cs="Arial"/>
          <w:color w:val="000000"/>
          <w:sz w:val="23"/>
          <w:szCs w:val="23"/>
        </w:rPr>
        <w:t xml:space="preserve">    </w:t>
      </w:r>
      <w:r w:rsidR="003A3574">
        <w:rPr>
          <w:rFonts w:ascii="Verdana" w:eastAsia="Times New Roman" w:hAnsi="Verdana" w:cs="Arial"/>
          <w:color w:val="000000"/>
          <w:sz w:val="23"/>
          <w:szCs w:val="23"/>
        </w:rPr>
        <w:t xml:space="preserve">Carlos </w:t>
      </w:r>
      <w:r w:rsidRPr="00C97A6B">
        <w:rPr>
          <w:rFonts w:ascii="Verdana" w:eastAsia="Times New Roman" w:hAnsi="Verdana" w:cs="Arial"/>
          <w:color w:val="000000"/>
          <w:sz w:val="23"/>
          <w:szCs w:val="23"/>
        </w:rPr>
        <w:t>I'm so glad to be able to invite you into a fruitful and lasting relationship, since you've requested 'Staff' level access to this platform, the communication module of our association of service professionals; The Professional Exchange... This platform is a portal or threshold to a larger network. In the interest of laying down the concept, or founding principle of the Professional Exchange, here are some key phrases.</w:t>
      </w:r>
    </w:p>
    <w:p w:rsidR="00C97A6B" w:rsidRPr="00C97A6B" w:rsidRDefault="00C97A6B" w:rsidP="00C97A6B">
      <w:pPr>
        <w:numPr>
          <w:ilvl w:val="0"/>
          <w:numId w:val="1"/>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Arial"/>
          <w:b/>
          <w:bCs/>
          <w:color w:val="000000"/>
          <w:sz w:val="23"/>
          <w:szCs w:val="23"/>
        </w:rPr>
        <w:t>       An association of mutual support where assisting other members is dynamically rewarded. </w:t>
      </w:r>
    </w:p>
    <w:p w:rsidR="00C97A6B" w:rsidRPr="00C97A6B" w:rsidRDefault="00C97A6B" w:rsidP="00C97A6B">
      <w:pPr>
        <w:numPr>
          <w:ilvl w:val="0"/>
          <w:numId w:val="1"/>
        </w:numPr>
        <w:spacing w:before="100" w:beforeAutospacing="1" w:after="100" w:afterAutospacing="1" w:line="240" w:lineRule="auto"/>
        <w:rPr>
          <w:rFonts w:ascii="Verdana" w:eastAsia="Times New Roman" w:hAnsi="Verdana" w:cs="Times New Roman"/>
          <w:color w:val="000000"/>
          <w:sz w:val="23"/>
          <w:szCs w:val="23"/>
        </w:rPr>
      </w:pPr>
      <w:r w:rsidRPr="00C97A6B">
        <w:rPr>
          <w:rFonts w:ascii="Verdana" w:eastAsia="Times New Roman" w:hAnsi="Verdana" w:cs="Arial"/>
          <w:color w:val="000000"/>
          <w:sz w:val="23"/>
          <w:szCs w:val="23"/>
        </w:rPr>
        <w:t>       </w:t>
      </w:r>
      <w:r w:rsidRPr="003A3574">
        <w:rPr>
          <w:rFonts w:ascii="Verdana" w:eastAsia="Times New Roman" w:hAnsi="Verdana" w:cs="Arial"/>
          <w:b/>
          <w:bCs/>
          <w:color w:val="000000"/>
          <w:sz w:val="23"/>
          <w:szCs w:val="23"/>
        </w:rPr>
        <w:t>A community built on the premise;</w:t>
      </w:r>
      <w:r w:rsidRPr="00C97A6B">
        <w:rPr>
          <w:rFonts w:ascii="Verdana" w:eastAsia="Times New Roman" w:hAnsi="Verdana" w:cs="Arial"/>
          <w:color w:val="000000"/>
          <w:sz w:val="23"/>
          <w:szCs w:val="23"/>
        </w:rPr>
        <w:t> </w:t>
      </w:r>
      <w:r w:rsidRPr="003A3574">
        <w:rPr>
          <w:rFonts w:ascii="Verdana" w:eastAsia="Times New Roman" w:hAnsi="Verdana" w:cs="Arial"/>
          <w:b/>
          <w:bCs/>
          <w:i/>
          <w:iCs/>
          <w:color w:val="000000"/>
          <w:sz w:val="23"/>
          <w:szCs w:val="23"/>
        </w:rPr>
        <w:t>you contribute... you gain access to premium resources, </w:t>
      </w:r>
      <w:r w:rsidRPr="003A3574">
        <w:rPr>
          <w:rFonts w:ascii="Verdana" w:eastAsia="Times New Roman" w:hAnsi="Verdana" w:cs="Arial"/>
          <w:b/>
          <w:bCs/>
          <w:color w:val="000000"/>
          <w:sz w:val="23"/>
          <w:szCs w:val="23"/>
        </w:rPr>
        <w:t>and with greater access:</w:t>
      </w:r>
      <w:r w:rsidRPr="00C97A6B">
        <w:rPr>
          <w:rFonts w:ascii="Verdana" w:eastAsia="Times New Roman" w:hAnsi="Verdana" w:cs="Arial"/>
          <w:color w:val="000000"/>
          <w:sz w:val="23"/>
          <w:szCs w:val="23"/>
        </w:rPr>
        <w:t> </w:t>
      </w:r>
    </w:p>
    <w:p w:rsidR="00C97A6B" w:rsidRPr="00C97A6B" w:rsidRDefault="00C97A6B" w:rsidP="00C97A6B">
      <w:pPr>
        <w:numPr>
          <w:ilvl w:val="0"/>
          <w:numId w:val="2"/>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Increased knowledge. </w:t>
      </w:r>
    </w:p>
    <w:p w:rsidR="00C97A6B" w:rsidRPr="00C97A6B" w:rsidRDefault="00C97A6B" w:rsidP="00C97A6B">
      <w:pPr>
        <w:numPr>
          <w:ilvl w:val="0"/>
          <w:numId w:val="2"/>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Ramped up productivity.  </w:t>
      </w:r>
    </w:p>
    <w:p w:rsidR="008A2545" w:rsidRDefault="00C97A6B" w:rsidP="008A2545">
      <w:pPr>
        <w:numPr>
          <w:ilvl w:val="0"/>
          <w:numId w:val="2"/>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Acquire influence and a following. </w:t>
      </w:r>
    </w:p>
    <w:p w:rsidR="008A2545" w:rsidRDefault="008A2545" w:rsidP="008A2545">
      <w:pPr>
        <w:numPr>
          <w:ilvl w:val="0"/>
          <w:numId w:val="2"/>
        </w:numPr>
        <w:tabs>
          <w:tab w:val="clear" w:pos="720"/>
        </w:tabs>
        <w:spacing w:before="100" w:beforeAutospacing="1" w:after="100" w:afterAutospacing="1" w:line="240" w:lineRule="auto"/>
        <w:rPr>
          <w:rFonts w:ascii="Verdana" w:eastAsia="Times New Roman" w:hAnsi="Verdana" w:cs="Arial"/>
          <w:color w:val="222222"/>
          <w:sz w:val="23"/>
          <w:szCs w:val="23"/>
        </w:rPr>
      </w:pPr>
      <w:r>
        <w:rPr>
          <w:rFonts w:ascii="Verdana" w:eastAsia="Times New Roman" w:hAnsi="Verdana" w:cs="Arial"/>
          <w:color w:val="222222"/>
          <w:sz w:val="23"/>
          <w:szCs w:val="23"/>
        </w:rPr>
        <w:t xml:space="preserve">   </w:t>
      </w:r>
      <w:r w:rsidR="00C97A6B" w:rsidRPr="00C97A6B">
        <w:rPr>
          <w:rFonts w:ascii="Verdana" w:eastAsia="Times New Roman" w:hAnsi="Verdana" w:cs="Arial"/>
          <w:color w:val="222222"/>
          <w:sz w:val="23"/>
          <w:szCs w:val="23"/>
        </w:rPr>
        <w:t>Positively impact the culture </w:t>
      </w:r>
      <w:r w:rsidR="00C97A6B" w:rsidRPr="008A2545">
        <w:rPr>
          <w:rFonts w:ascii="Verdana" w:eastAsia="Times New Roman" w:hAnsi="Verdana" w:cs="Arial"/>
          <w:i/>
          <w:iCs/>
          <w:color w:val="222222"/>
          <w:sz w:val="23"/>
          <w:szCs w:val="23"/>
          <w:u w:val="single"/>
        </w:rPr>
        <w:t>and</w:t>
      </w:r>
      <w:r w:rsidR="00C97A6B" w:rsidRPr="00C97A6B">
        <w:rPr>
          <w:rFonts w:ascii="Verdana" w:eastAsia="Times New Roman" w:hAnsi="Verdana" w:cs="Arial"/>
          <w:color w:val="222222"/>
          <w:sz w:val="23"/>
          <w:szCs w:val="23"/>
        </w:rPr>
        <w:t> your bottom line.</w:t>
      </w:r>
    </w:p>
    <w:p w:rsidR="00C97A6B" w:rsidRPr="00C97A6B" w:rsidRDefault="00C97A6B" w:rsidP="008A2545">
      <w:pPr>
        <w:spacing w:before="100" w:beforeAutospacing="1" w:after="100" w:afterAutospacing="1" w:line="240" w:lineRule="auto"/>
        <w:ind w:left="360"/>
        <w:rPr>
          <w:rFonts w:ascii="Verdana" w:eastAsia="Times New Roman" w:hAnsi="Verdana" w:cs="Arial"/>
          <w:color w:val="222222"/>
          <w:sz w:val="23"/>
          <w:szCs w:val="23"/>
        </w:rPr>
      </w:pPr>
      <w:r w:rsidRPr="00C97A6B">
        <w:rPr>
          <w:rFonts w:ascii="Verdana" w:eastAsia="Times New Roman" w:hAnsi="Verdana" w:cs="Arial"/>
          <w:color w:val="000000"/>
          <w:sz w:val="23"/>
          <w:szCs w:val="23"/>
        </w:rPr>
        <w:t>3.          </w:t>
      </w:r>
      <w:r w:rsidRPr="008A2545">
        <w:rPr>
          <w:rFonts w:ascii="Verdana" w:eastAsia="Times New Roman" w:hAnsi="Verdana" w:cs="Arial"/>
          <w:b/>
          <w:bCs/>
          <w:color w:val="000000"/>
          <w:sz w:val="23"/>
          <w:szCs w:val="23"/>
        </w:rPr>
        <w:t>Access to a membership containing:</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xml:space="preserve">   Applications ranked on technology's leading edge, that have grown from a certain logic and are maintained through an ethic which ensures market </w:t>
      </w:r>
      <w:r w:rsidR="00A422F1" w:rsidRPr="003A3574">
        <w:rPr>
          <w:rFonts w:ascii="Verdana" w:eastAsia="Times New Roman" w:hAnsi="Verdana" w:cs="Arial"/>
          <w:color w:val="222222"/>
          <w:sz w:val="23"/>
          <w:szCs w:val="23"/>
        </w:rPr>
        <w:t>relevance</w:t>
      </w:r>
      <w:r w:rsidRPr="00C97A6B">
        <w:rPr>
          <w:rFonts w:ascii="Verdana" w:eastAsia="Times New Roman" w:hAnsi="Verdana" w:cs="Arial"/>
          <w:color w:val="222222"/>
          <w:sz w:val="23"/>
          <w:szCs w:val="23"/>
        </w:rPr>
        <w:t>, provides users a clear roadmap and progress track, which allows individual customization, action steps, mileposts, actionable markers and which promote long term goal realization.</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w:t>
      </w:r>
      <w:r w:rsidR="00A422F1" w:rsidRPr="003A3574">
        <w:rPr>
          <w:rFonts w:ascii="Verdana" w:eastAsia="Times New Roman" w:hAnsi="Verdana" w:cs="Arial"/>
          <w:color w:val="222222"/>
          <w:sz w:val="23"/>
          <w:szCs w:val="23"/>
        </w:rPr>
        <w:t>Additionally</w:t>
      </w:r>
      <w:r w:rsidRPr="00C97A6B">
        <w:rPr>
          <w:rFonts w:ascii="Verdana" w:eastAsia="Times New Roman" w:hAnsi="Verdana" w:cs="Arial"/>
          <w:color w:val="222222"/>
          <w:sz w:val="23"/>
          <w:szCs w:val="23"/>
        </w:rPr>
        <w:t xml:space="preserve">, most of these solutions </w:t>
      </w:r>
      <w:r w:rsidR="006078E7" w:rsidRPr="003A3574">
        <w:rPr>
          <w:rFonts w:ascii="Verdana" w:eastAsia="Times New Roman" w:hAnsi="Verdana" w:cs="Arial"/>
          <w:color w:val="222222"/>
          <w:sz w:val="23"/>
          <w:szCs w:val="23"/>
        </w:rPr>
        <w:t>can be</w:t>
      </w:r>
      <w:r w:rsidRPr="00C97A6B">
        <w:rPr>
          <w:rFonts w:ascii="Verdana" w:eastAsia="Times New Roman" w:hAnsi="Verdana" w:cs="Arial"/>
          <w:color w:val="222222"/>
          <w:sz w:val="23"/>
          <w:szCs w:val="23"/>
        </w:rPr>
        <w:t xml:space="preserve"> provided to users with either root access or the code source. Thus, with award winning tools, and owning your infrastructure, you gain credibility and achieve those projections.</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Access to the larger community with various communication tools, support from community members, and a robust compensation system to reward community interaction. </w:t>
      </w:r>
    </w:p>
    <w:p w:rsidR="00C97A6B" w:rsidRPr="00C97A6B" w:rsidRDefault="00C97A6B" w:rsidP="00C97A6B">
      <w:pPr>
        <w:numPr>
          <w:ilvl w:val="0"/>
          <w:numId w:val="3"/>
        </w:numPr>
        <w:spacing w:before="100" w:beforeAutospacing="1" w:after="100" w:afterAutospacing="1" w:line="240" w:lineRule="auto"/>
        <w:rPr>
          <w:rFonts w:ascii="Verdana" w:eastAsia="Times New Roman" w:hAnsi="Verdana" w:cs="Arial"/>
          <w:color w:val="222222"/>
          <w:sz w:val="23"/>
          <w:szCs w:val="23"/>
        </w:rPr>
      </w:pPr>
      <w:r w:rsidRPr="00C97A6B">
        <w:rPr>
          <w:rFonts w:ascii="Verdana" w:eastAsia="Times New Roman" w:hAnsi="Verdana" w:cs="Arial"/>
          <w:color w:val="222222"/>
          <w:sz w:val="23"/>
          <w:szCs w:val="23"/>
        </w:rPr>
        <w:t>  Grow by helping others, acquire standing, gain free access, and accrue credits and privileges to access premium content and even more dynamic tools, as you support others in making progress on their own action steps on their progress track.</w:t>
      </w:r>
    </w:p>
    <w:p w:rsidR="00C97A6B" w:rsidRPr="00C97A6B" w:rsidRDefault="00C97A6B" w:rsidP="00C97A6B">
      <w:pPr>
        <w:spacing w:after="0" w:line="240" w:lineRule="auto"/>
        <w:rPr>
          <w:rFonts w:ascii="Times New Roman" w:eastAsia="Times New Roman" w:hAnsi="Times New Roman" w:cs="Times New Roman"/>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color w:val="000000"/>
          <w:sz w:val="23"/>
          <w:szCs w:val="23"/>
        </w:rPr>
        <w:t>This document is to whet your appetite for the features you will find</w:t>
      </w:r>
      <w:r w:rsidRPr="00C97A6B">
        <w:rPr>
          <w:rFonts w:ascii="Verdana" w:eastAsia="Times New Roman" w:hAnsi="Verdana" w:cs="Times New Roman"/>
          <w:color w:val="000000"/>
          <w:sz w:val="23"/>
          <w:szCs w:val="23"/>
        </w:rPr>
        <w:t>, and give you a little background on the '</w:t>
      </w:r>
      <w:r w:rsidRPr="003A3574">
        <w:rPr>
          <w:rFonts w:ascii="Verdana" w:eastAsia="Times New Roman" w:hAnsi="Verdana" w:cs="Times New Roman"/>
          <w:i/>
          <w:iCs/>
          <w:color w:val="000000"/>
          <w:sz w:val="23"/>
          <w:szCs w:val="23"/>
          <w:u w:val="single"/>
        </w:rPr>
        <w:t>why</w:t>
      </w:r>
      <w:r w:rsidRPr="003A3574">
        <w:rPr>
          <w:rFonts w:ascii="Verdana" w:eastAsia="Times New Roman" w:hAnsi="Verdana" w:cs="Times New Roman"/>
          <w:i/>
          <w:iCs/>
          <w:color w:val="000000"/>
          <w:sz w:val="23"/>
          <w:szCs w:val="23"/>
        </w:rPr>
        <w:t>'</w:t>
      </w:r>
      <w:r w:rsidRPr="00C97A6B">
        <w:rPr>
          <w:rFonts w:ascii="Verdana" w:eastAsia="Times New Roman" w:hAnsi="Verdana" w:cs="Times New Roman"/>
          <w:color w:val="000000"/>
          <w:sz w:val="23"/>
          <w:szCs w:val="23"/>
        </w:rPr>
        <w:t> of what you're about to experience. Our approach, you may recall, is to seek out the most advanced tools and training, orient these in a logical flow </w:t>
      </w:r>
      <w:r w:rsidRPr="003A3574">
        <w:rPr>
          <w:rFonts w:ascii="Verdana" w:eastAsia="Times New Roman" w:hAnsi="Verdana" w:cs="Times New Roman"/>
          <w:i/>
          <w:iCs/>
          <w:color w:val="000000"/>
          <w:sz w:val="23"/>
          <w:szCs w:val="23"/>
        </w:rPr>
        <w:t>with the assistance of</w:t>
      </w:r>
      <w:r w:rsidRPr="00C97A6B">
        <w:rPr>
          <w:rFonts w:ascii="Verdana" w:eastAsia="Times New Roman" w:hAnsi="Verdana" w:cs="Times New Roman"/>
          <w:color w:val="000000"/>
          <w:sz w:val="23"/>
          <w:szCs w:val="23"/>
        </w:rPr>
        <w:t> and, </w:t>
      </w:r>
      <w:r w:rsidRPr="003A3574">
        <w:rPr>
          <w:rFonts w:ascii="Verdana" w:eastAsia="Times New Roman" w:hAnsi="Verdana" w:cs="Times New Roman"/>
          <w:i/>
          <w:iCs/>
          <w:color w:val="000000"/>
          <w:sz w:val="23"/>
          <w:szCs w:val="23"/>
        </w:rPr>
        <w:t>for</w:t>
      </w:r>
      <w:r w:rsidRPr="00C97A6B">
        <w:rPr>
          <w:rFonts w:ascii="Verdana" w:eastAsia="Times New Roman" w:hAnsi="Verdana" w:cs="Times New Roman"/>
          <w:color w:val="000000"/>
          <w:sz w:val="23"/>
          <w:szCs w:val="23"/>
        </w:rPr>
        <w:t> the help of associates. The objective is to create, host and deliver white label solutions, package them in an intuitive flow so that both our members and, by extension, the followers that our associates attract, virtually can't fail. So far, the thousands that are basing services on this technology are fans, and I think you'll find the logic unimpeachable.</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lastRenderedPageBreak/>
        <w:t xml:space="preserve">    </w:t>
      </w:r>
      <w:r w:rsidRPr="003A3574">
        <w:rPr>
          <w:rFonts w:ascii="Verdana" w:eastAsia="Times New Roman" w:hAnsi="Verdana" w:cs="Times New Roman"/>
          <w:color w:val="000000"/>
          <w:sz w:val="23"/>
          <w:szCs w:val="23"/>
        </w:rPr>
        <w:t>The</w:t>
      </w:r>
      <w:r w:rsidRPr="00C97A6B">
        <w:rPr>
          <w:rFonts w:ascii="Verdana" w:eastAsia="Times New Roman" w:hAnsi="Verdana" w:cs="Times New Roman"/>
          <w:color w:val="000000"/>
          <w:sz w:val="23"/>
          <w:szCs w:val="23"/>
        </w:rPr>
        <w:t xml:space="preserve"> following outline, describing the mindset which underlies this platform: </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color w:val="000000"/>
          <w:sz w:val="23"/>
          <w:szCs w:val="23"/>
        </w:rPr>
        <w:t>FLASH FORWARD PRINCIPLE</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i/>
          <w:iCs/>
          <w:color w:val="000000"/>
          <w:sz w:val="23"/>
          <w:szCs w:val="23"/>
        </w:rPr>
        <w:t>You have a voice</w:t>
      </w:r>
      <w:r w:rsidRPr="00C97A6B">
        <w:rPr>
          <w:rFonts w:ascii="Verdana" w:eastAsia="Times New Roman" w:hAnsi="Verdana" w:cs="Times New Roman"/>
          <w:color w:val="000000"/>
          <w:sz w:val="23"/>
          <w:szCs w:val="23"/>
        </w:rPr>
        <w:t>.... Under heaven, you are charged to develop and hone the reach and effect of that message in the overall scope of life. </w:t>
      </w:r>
      <w:r w:rsidRPr="003A3574">
        <w:rPr>
          <w:rFonts w:ascii="Verdana" w:eastAsia="Times New Roman" w:hAnsi="Verdana" w:cs="Times New Roman"/>
          <w:b/>
          <w:bCs/>
          <w:i/>
          <w:iCs/>
          <w:color w:val="000000"/>
          <w:sz w:val="23"/>
          <w:szCs w:val="23"/>
        </w:rPr>
        <w:t>You acquire a story worth having by hearkening to an inspired vision,</w:t>
      </w:r>
      <w:r w:rsidRPr="00C97A6B">
        <w:rPr>
          <w:rFonts w:ascii="Verdana" w:eastAsia="Times New Roman" w:hAnsi="Verdana" w:cs="Times New Roman"/>
          <w:color w:val="000000"/>
          <w:sz w:val="23"/>
          <w:szCs w:val="23"/>
        </w:rPr>
        <w:t xml:space="preserve"> and then distilling, </w:t>
      </w:r>
      <w:r w:rsidR="00A422F1" w:rsidRPr="003A3574">
        <w:rPr>
          <w:rFonts w:ascii="Verdana" w:eastAsia="Times New Roman" w:hAnsi="Verdana" w:cs="Times New Roman"/>
          <w:color w:val="000000"/>
          <w:sz w:val="23"/>
          <w:szCs w:val="23"/>
        </w:rPr>
        <w:t>demystifying</w:t>
      </w:r>
      <w:r w:rsidRPr="00C97A6B">
        <w:rPr>
          <w:rFonts w:ascii="Verdana" w:eastAsia="Times New Roman" w:hAnsi="Verdana" w:cs="Times New Roman"/>
          <w:color w:val="000000"/>
          <w:sz w:val="23"/>
          <w:szCs w:val="23"/>
        </w:rPr>
        <w:t xml:space="preserve"> and delivering for wider consumption, your narrative. By giving away to and mentoring others, the law of inertia is overcome and momentum begins to take over. By employing the aid of a principle we refer to as </w:t>
      </w:r>
      <w:r w:rsidRPr="003A3574">
        <w:rPr>
          <w:rFonts w:ascii="Verdana" w:eastAsia="Times New Roman" w:hAnsi="Verdana" w:cs="Times New Roman"/>
          <w:b/>
          <w:bCs/>
          <w:i/>
          <w:iCs/>
          <w:color w:val="000000"/>
          <w:sz w:val="23"/>
          <w:szCs w:val="23"/>
        </w:rPr>
        <w:t>"flash forward timelines"</w:t>
      </w:r>
      <w:r w:rsidRPr="00C97A6B">
        <w:rPr>
          <w:rFonts w:ascii="Verdana" w:eastAsia="Times New Roman" w:hAnsi="Verdana" w:cs="Times New Roman"/>
          <w:color w:val="000000"/>
          <w:sz w:val="23"/>
          <w:szCs w:val="23"/>
        </w:rPr>
        <w:t xml:space="preserve">, one can often make practical progress in accomplishing these things..... </w:t>
      </w:r>
      <w:proofErr w:type="gramStart"/>
      <w:r w:rsidRPr="00C97A6B">
        <w:rPr>
          <w:rFonts w:ascii="Verdana" w:eastAsia="Times New Roman" w:hAnsi="Verdana" w:cs="Times New Roman"/>
          <w:color w:val="000000"/>
          <w:sz w:val="23"/>
          <w:szCs w:val="23"/>
        </w:rPr>
        <w:t>by</w:t>
      </w:r>
      <w:proofErr w:type="gramEnd"/>
      <w:r w:rsidRPr="00C97A6B">
        <w:rPr>
          <w:rFonts w:ascii="Verdana" w:eastAsia="Times New Roman" w:hAnsi="Verdana" w:cs="Times New Roman"/>
          <w:color w:val="000000"/>
          <w:sz w:val="23"/>
          <w:szCs w:val="23"/>
        </w:rPr>
        <w:t xml:space="preserve"> mapping out where you want to be in 90 days, in two to five years, or in twenty years, you’ll establish a visible timeline with actionable markers which this system can help you meet.</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In a sense, looking inversely, this resembles an old religious tract I remember reading; “This Was Your Life”, in which an individual came before the final judgment and was mortified when a visual record of all his life was played before the judgment seat. </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By meeting measurable expectations, individuals can and do develop their narrative, and as members recognize that</w:t>
      </w:r>
      <w:r w:rsidR="006078E7" w:rsidRPr="003A3574">
        <w:rPr>
          <w:rFonts w:ascii="Verdana" w:eastAsia="Times New Roman" w:hAnsi="Verdana" w:cs="Times New Roman"/>
          <w:color w:val="000000"/>
          <w:sz w:val="23"/>
          <w:szCs w:val="23"/>
        </w:rPr>
        <w:t>,</w:t>
      </w:r>
      <w:r w:rsidRPr="00C97A6B">
        <w:rPr>
          <w:rFonts w:ascii="Verdana" w:eastAsia="Times New Roman" w:hAnsi="Verdana" w:cs="Times New Roman"/>
          <w:color w:val="000000"/>
          <w:sz w:val="23"/>
          <w:szCs w:val="23"/>
        </w:rPr>
        <w:t xml:space="preserve"> they acquire a narrative worth having by mentoring </w:t>
      </w:r>
      <w:r w:rsidR="006078E7" w:rsidRPr="003A3574">
        <w:rPr>
          <w:rFonts w:ascii="Verdana" w:eastAsia="Times New Roman" w:hAnsi="Verdana" w:cs="Times New Roman"/>
          <w:color w:val="000000"/>
          <w:sz w:val="23"/>
          <w:szCs w:val="23"/>
        </w:rPr>
        <w:t>others;</w:t>
      </w:r>
      <w:r w:rsidRPr="00C97A6B">
        <w:rPr>
          <w:rFonts w:ascii="Verdana" w:eastAsia="Times New Roman" w:hAnsi="Verdana" w:cs="Times New Roman"/>
          <w:color w:val="000000"/>
          <w:sz w:val="23"/>
          <w:szCs w:val="23"/>
        </w:rPr>
        <w:t xml:space="preserve"> they then begin to build their own community and are in turn sustained by that community.  </w:t>
      </w:r>
    </w:p>
    <w:p w:rsidR="00C97A6B" w:rsidRPr="00C97A6B" w:rsidRDefault="00C97A6B" w:rsidP="00C97A6B">
      <w:pPr>
        <w:spacing w:before="100" w:beforeAutospacing="1" w:after="100" w:afterAutospacing="1" w:line="288" w:lineRule="atLeast"/>
        <w:jc w:val="center"/>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w:t>
      </w:r>
      <w:r w:rsidRPr="003A3574">
        <w:rPr>
          <w:rFonts w:ascii="Verdana" w:eastAsia="Times New Roman" w:hAnsi="Verdana" w:cs="Times New Roman"/>
          <w:b/>
          <w:bCs/>
          <w:color w:val="000000"/>
          <w:sz w:val="23"/>
          <w:szCs w:val="23"/>
        </w:rPr>
        <w:t>OVERALL ETHIC</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3A3574">
        <w:rPr>
          <w:rFonts w:ascii="Verdana" w:eastAsia="Times New Roman" w:hAnsi="Verdana" w:cs="Times New Roman"/>
          <w:b/>
          <w:bCs/>
          <w:color w:val="000000"/>
          <w:sz w:val="23"/>
          <w:szCs w:val="23"/>
        </w:rPr>
        <w:t> </w:t>
      </w:r>
      <w:r w:rsidRPr="00C97A6B">
        <w:rPr>
          <w:rFonts w:ascii="Verdana" w:eastAsia="Times New Roman" w:hAnsi="Verdana" w:cs="Times New Roman"/>
          <w:color w:val="000000"/>
          <w:sz w:val="23"/>
          <w:szCs w:val="23"/>
        </w:rPr>
        <w:t>       At virtualproexchange.com we are truth tellers, some call this real</w:t>
      </w:r>
      <w:r w:rsidR="00A422F1" w:rsidRPr="003A3574">
        <w:rPr>
          <w:rFonts w:ascii="Verdana" w:eastAsia="Times New Roman" w:hAnsi="Verdana" w:cs="Times New Roman"/>
          <w:color w:val="000000"/>
          <w:sz w:val="23"/>
          <w:szCs w:val="23"/>
        </w:rPr>
        <w:t>-</w:t>
      </w:r>
      <w:proofErr w:type="spellStart"/>
      <w:r w:rsidR="00A422F1" w:rsidRPr="003A3574">
        <w:rPr>
          <w:rFonts w:ascii="Verdana" w:eastAsia="Times New Roman" w:hAnsi="Verdana" w:cs="Times New Roman"/>
          <w:color w:val="000000"/>
          <w:sz w:val="23"/>
          <w:szCs w:val="23"/>
        </w:rPr>
        <w:t>vi</w:t>
      </w:r>
      <w:r w:rsidRPr="00C97A6B">
        <w:rPr>
          <w:rFonts w:ascii="Verdana" w:eastAsia="Times New Roman" w:hAnsi="Verdana" w:cs="Times New Roman"/>
          <w:color w:val="000000"/>
          <w:sz w:val="23"/>
          <w:szCs w:val="23"/>
        </w:rPr>
        <w:t>l</w:t>
      </w:r>
      <w:r w:rsidR="006078E7" w:rsidRPr="003A3574">
        <w:rPr>
          <w:rFonts w:ascii="Verdana" w:eastAsia="Times New Roman" w:hAnsi="Verdana" w:cs="Times New Roman"/>
          <w:color w:val="000000"/>
          <w:sz w:val="23"/>
          <w:szCs w:val="23"/>
        </w:rPr>
        <w:t>l</w:t>
      </w:r>
      <w:r w:rsidRPr="00C97A6B">
        <w:rPr>
          <w:rFonts w:ascii="Verdana" w:eastAsia="Times New Roman" w:hAnsi="Verdana" w:cs="Times New Roman"/>
          <w:color w:val="000000"/>
          <w:sz w:val="23"/>
          <w:szCs w:val="23"/>
        </w:rPr>
        <w:t>e</w:t>
      </w:r>
      <w:proofErr w:type="spellEnd"/>
      <w:r w:rsidRPr="00C97A6B">
        <w:rPr>
          <w:rFonts w:ascii="Verdana" w:eastAsia="Times New Roman" w:hAnsi="Verdana" w:cs="Times New Roman"/>
          <w:color w:val="000000"/>
          <w:sz w:val="23"/>
          <w:szCs w:val="23"/>
        </w:rPr>
        <w:t>, by actively seeking the enlightened choice, we equip others while developing character ourselves.</w:t>
      </w:r>
      <w:r w:rsidR="00A422F1" w:rsidRPr="003A3574">
        <w:rPr>
          <w:rFonts w:ascii="Verdana" w:eastAsia="Times New Roman" w:hAnsi="Verdana" w:cs="Times New Roman"/>
          <w:color w:val="000000"/>
          <w:sz w:val="23"/>
          <w:szCs w:val="23"/>
        </w:rPr>
        <w:t xml:space="preserve">....and, with proven character </w:t>
      </w:r>
      <w:r w:rsidRPr="00C97A6B">
        <w:rPr>
          <w:rFonts w:ascii="Verdana" w:eastAsia="Times New Roman" w:hAnsi="Verdana" w:cs="Times New Roman"/>
          <w:color w:val="000000"/>
          <w:sz w:val="23"/>
          <w:szCs w:val="23"/>
        </w:rPr>
        <w:t>comes a following.</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In the creation of dynamic healthy communities, if you use the metaphor of a physical building which is made up of many components (or the members), we’ll readily realize the imperative that is implicit in the following three vision statements:</w:t>
      </w:r>
    </w:p>
    <w:p w:rsidR="00C97A6B" w:rsidRPr="00C97A6B" w:rsidRDefault="00C97A6B" w:rsidP="00C97A6B">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Times New Roman"/>
          <w:i/>
          <w:iCs/>
          <w:color w:val="000000"/>
          <w:sz w:val="23"/>
          <w:szCs w:val="23"/>
        </w:rPr>
        <w:t>Follow an inspired pattern or building blueprint.</w:t>
      </w:r>
    </w:p>
    <w:p w:rsidR="00C97A6B" w:rsidRPr="00C97A6B" w:rsidRDefault="00C97A6B" w:rsidP="00C97A6B">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Times New Roman"/>
          <w:i/>
          <w:iCs/>
          <w:color w:val="000000"/>
          <w:sz w:val="23"/>
          <w:szCs w:val="23"/>
        </w:rPr>
        <w:t>This model should include the careful inclusion of, and ongoing maintenance and care of, the components/or members.</w:t>
      </w:r>
    </w:p>
    <w:p w:rsidR="00C97A6B" w:rsidRPr="00C97A6B" w:rsidRDefault="00C97A6B" w:rsidP="00C97A6B">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3A3574">
        <w:rPr>
          <w:rFonts w:ascii="Verdana" w:eastAsia="Times New Roman" w:hAnsi="Verdana" w:cs="Times New Roman"/>
          <w:i/>
          <w:iCs/>
          <w:color w:val="000000"/>
          <w:sz w:val="23"/>
          <w:szCs w:val="23"/>
        </w:rPr>
        <w:t>And the promotion and extension of the building's/community's benefits out into the greater world, as a feature rich resource, a network populated with those having common interests, and a secure platform and launch pad for some of those out in that greater world.</w:t>
      </w:r>
    </w:p>
    <w:p w:rsidR="00C97A6B" w:rsidRPr="00C97A6B" w:rsidRDefault="00C97A6B" w:rsidP="00C97A6B">
      <w:pPr>
        <w:spacing w:before="100" w:beforeAutospacing="1" w:after="240" w:line="288" w:lineRule="atLeast"/>
        <w:rPr>
          <w:rFonts w:ascii="Verdana" w:eastAsia="Times New Roman" w:hAnsi="Verdana" w:cs="Times New Roman"/>
          <w:color w:val="000000"/>
          <w:sz w:val="23"/>
          <w:szCs w:val="23"/>
        </w:rPr>
      </w:pPr>
      <w:r w:rsidRPr="003A3574">
        <w:rPr>
          <w:rFonts w:ascii="Verdana" w:eastAsia="Times New Roman" w:hAnsi="Verdana" w:cs="Times New Roman"/>
          <w:b/>
          <w:bCs/>
          <w:i/>
          <w:iCs/>
          <w:color w:val="000000"/>
          <w:sz w:val="23"/>
          <w:szCs w:val="23"/>
        </w:rPr>
        <w:t xml:space="preserve">        When you have achieved the forgoing 3 principles, you have truly hit the mother </w:t>
      </w:r>
      <w:r w:rsidR="00A422F1" w:rsidRPr="003A3574">
        <w:rPr>
          <w:rFonts w:ascii="Verdana" w:eastAsia="Times New Roman" w:hAnsi="Verdana" w:cs="Times New Roman"/>
          <w:b/>
          <w:bCs/>
          <w:i/>
          <w:iCs/>
          <w:color w:val="000000"/>
          <w:sz w:val="23"/>
          <w:szCs w:val="23"/>
        </w:rPr>
        <w:t>lode</w:t>
      </w:r>
      <w:r w:rsidRPr="003A3574">
        <w:rPr>
          <w:rFonts w:ascii="Verdana" w:eastAsia="Times New Roman" w:hAnsi="Verdana" w:cs="Times New Roman"/>
          <w:b/>
          <w:bCs/>
          <w:i/>
          <w:iCs/>
          <w:color w:val="000000"/>
          <w:sz w:val="23"/>
          <w:szCs w:val="23"/>
        </w:rPr>
        <w:t>,</w:t>
      </w:r>
      <w:r w:rsidRPr="00C97A6B">
        <w:rPr>
          <w:rFonts w:ascii="Verdana" w:eastAsia="Times New Roman" w:hAnsi="Verdana" w:cs="Times New Roman"/>
          <w:color w:val="000000"/>
          <w:sz w:val="23"/>
          <w:szCs w:val="23"/>
        </w:rPr>
        <w:t> and the </w:t>
      </w:r>
      <w:r w:rsidRPr="003A3574">
        <w:rPr>
          <w:rFonts w:ascii="Verdana" w:eastAsia="Times New Roman" w:hAnsi="Verdana" w:cs="Times New Roman"/>
          <w:bCs/>
          <w:i/>
          <w:color w:val="000000"/>
          <w:sz w:val="23"/>
          <w:szCs w:val="23"/>
          <w:u w:val="single"/>
        </w:rPr>
        <w:t>how</w:t>
      </w:r>
      <w:r w:rsidRPr="00C97A6B">
        <w:rPr>
          <w:rFonts w:ascii="Verdana" w:eastAsia="Times New Roman" w:hAnsi="Verdana" w:cs="Times New Roman"/>
          <w:color w:val="000000"/>
          <w:sz w:val="23"/>
          <w:szCs w:val="23"/>
        </w:rPr>
        <w:t> with which to </w:t>
      </w:r>
      <w:r w:rsidRPr="003A3574">
        <w:rPr>
          <w:rFonts w:ascii="Verdana" w:eastAsia="Times New Roman" w:hAnsi="Verdana" w:cs="Times New Roman"/>
          <w:b/>
          <w:bCs/>
          <w:color w:val="000000"/>
          <w:sz w:val="23"/>
          <w:szCs w:val="23"/>
        </w:rPr>
        <w:t xml:space="preserve">achieve success in your given </w:t>
      </w:r>
      <w:r w:rsidRPr="003A3574">
        <w:rPr>
          <w:rFonts w:ascii="Verdana" w:eastAsia="Times New Roman" w:hAnsi="Verdana" w:cs="Times New Roman"/>
          <w:b/>
          <w:bCs/>
          <w:color w:val="000000"/>
          <w:sz w:val="23"/>
          <w:szCs w:val="23"/>
        </w:rPr>
        <w:lastRenderedPageBreak/>
        <w:t>venture.</w:t>
      </w:r>
      <w:r w:rsidRPr="00C97A6B">
        <w:rPr>
          <w:rFonts w:ascii="Verdana" w:eastAsia="Times New Roman" w:hAnsi="Verdana" w:cs="Times New Roman"/>
          <w:color w:val="000000"/>
          <w:sz w:val="23"/>
          <w:szCs w:val="23"/>
        </w:rPr>
        <w:t> This is the formula which comprises the element lacking in 99% of all the claimants out there demanding your attention.</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 made reference to "harkening to an inspired vision" and "seeking the enlightened choice"</w:t>
      </w:r>
      <w:proofErr w:type="gramStart"/>
      <w:r w:rsidRPr="00C97A6B">
        <w:rPr>
          <w:rFonts w:ascii="Verdana" w:eastAsia="Times New Roman" w:hAnsi="Verdana" w:cs="Times New Roman"/>
          <w:color w:val="000000"/>
          <w:sz w:val="23"/>
          <w:szCs w:val="23"/>
        </w:rPr>
        <w:t>,</w:t>
      </w:r>
      <w:proofErr w:type="gramEnd"/>
      <w:r w:rsidRPr="00C97A6B">
        <w:rPr>
          <w:rFonts w:ascii="Verdana" w:eastAsia="Times New Roman" w:hAnsi="Verdana" w:cs="Times New Roman"/>
          <w:color w:val="000000"/>
          <w:sz w:val="23"/>
          <w:szCs w:val="23"/>
        </w:rPr>
        <w:t xml:space="preserve"> you may be wondering where we're headed with that, and the basis of these assertions.</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I'm operating on the proposition, which most can agree upon, that for most of life's issues, including business and vocation; a reliance on the source documents of human history, should provide the assurance we're looking for. If a reliable record has been left us, of the Creator's intentions, authority can be vested in these pronouncements. Do you not concur with me that; </w:t>
      </w:r>
      <w:r w:rsidRPr="003A3574">
        <w:rPr>
          <w:rFonts w:ascii="Verdana" w:eastAsia="Times New Roman" w:hAnsi="Verdana" w:cs="Times New Roman"/>
          <w:i/>
          <w:iCs/>
          <w:color w:val="000000"/>
          <w:sz w:val="23"/>
          <w:szCs w:val="23"/>
        </w:rPr>
        <w:t>if and whe</w:t>
      </w:r>
      <w:r w:rsidR="006078E7" w:rsidRPr="003A3574">
        <w:rPr>
          <w:rFonts w:ascii="Verdana" w:eastAsia="Times New Roman" w:hAnsi="Verdana" w:cs="Times New Roman"/>
          <w:i/>
          <w:iCs/>
          <w:color w:val="000000"/>
          <w:sz w:val="23"/>
          <w:szCs w:val="23"/>
        </w:rPr>
        <w:t>n God spoke throughout history,</w:t>
      </w:r>
      <w:r w:rsidRPr="003A3574">
        <w:rPr>
          <w:rFonts w:ascii="Verdana" w:eastAsia="Times New Roman" w:hAnsi="Verdana" w:cs="Times New Roman"/>
          <w:i/>
          <w:iCs/>
          <w:color w:val="000000"/>
          <w:sz w:val="23"/>
          <w:szCs w:val="23"/>
        </w:rPr>
        <w:t xml:space="preserve"> it may be mans chief duty to decipher that speaking and apply it to a practical topology for how we are to conduct our lives</w:t>
      </w:r>
      <w:r w:rsidR="006078E7" w:rsidRPr="003A3574">
        <w:rPr>
          <w:rFonts w:ascii="Verdana" w:eastAsia="Times New Roman" w:hAnsi="Verdana" w:cs="Times New Roman"/>
          <w:i/>
          <w:iCs/>
          <w:color w:val="000000"/>
          <w:sz w:val="23"/>
          <w:szCs w:val="23"/>
        </w:rPr>
        <w:t>?</w:t>
      </w:r>
    </w:p>
    <w:p w:rsidR="00C97A6B" w:rsidRPr="00C97A6B"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xml:space="preserve">    I for one, admit to searching </w:t>
      </w:r>
      <w:r w:rsidR="006078E7" w:rsidRPr="003A3574">
        <w:rPr>
          <w:rFonts w:ascii="Verdana" w:eastAsia="Times New Roman" w:hAnsi="Verdana" w:cs="Times New Roman"/>
          <w:color w:val="000000"/>
          <w:sz w:val="23"/>
          <w:szCs w:val="23"/>
        </w:rPr>
        <w:t>in many places</w:t>
      </w:r>
      <w:r w:rsidRPr="00C97A6B">
        <w:rPr>
          <w:rFonts w:ascii="Verdana" w:eastAsia="Times New Roman" w:hAnsi="Verdana" w:cs="Times New Roman"/>
          <w:color w:val="000000"/>
          <w:sz w:val="23"/>
          <w:szCs w:val="23"/>
        </w:rPr>
        <w:t xml:space="preserve"> for these assurances, in </w:t>
      </w:r>
      <w:r w:rsidR="006078E7" w:rsidRPr="003A3574">
        <w:rPr>
          <w:rFonts w:ascii="Verdana" w:eastAsia="Times New Roman" w:hAnsi="Verdana" w:cs="Times New Roman"/>
          <w:color w:val="000000"/>
          <w:sz w:val="23"/>
          <w:szCs w:val="23"/>
        </w:rPr>
        <w:t>some cases</w:t>
      </w:r>
      <w:r w:rsidRPr="00C97A6B">
        <w:rPr>
          <w:rFonts w:ascii="Verdana" w:eastAsia="Times New Roman" w:hAnsi="Verdana" w:cs="Times New Roman"/>
          <w:color w:val="000000"/>
          <w:sz w:val="23"/>
          <w:szCs w:val="23"/>
        </w:rPr>
        <w:t xml:space="preserve"> areas where the truth doesn't reside. However events have a way of returning us to foundational lines that do support the truth... and to the reality of man's responsibility to love and know his maker.</w:t>
      </w:r>
    </w:p>
    <w:p w:rsidR="00C97A6B" w:rsidRPr="003A3574" w:rsidRDefault="00C97A6B" w:rsidP="00C97A6B">
      <w:pPr>
        <w:spacing w:before="100" w:beforeAutospacing="1" w:after="100" w:afterAutospacing="1" w:line="288" w:lineRule="atLeast"/>
        <w:rPr>
          <w:rFonts w:ascii="Verdana" w:eastAsia="Times New Roman" w:hAnsi="Verdana" w:cs="Times New Roman"/>
          <w:color w:val="000000"/>
          <w:sz w:val="23"/>
          <w:szCs w:val="23"/>
        </w:rPr>
      </w:pPr>
      <w:r w:rsidRPr="00C97A6B">
        <w:rPr>
          <w:rFonts w:ascii="Verdana" w:eastAsia="Times New Roman" w:hAnsi="Verdana" w:cs="Times New Roman"/>
          <w:color w:val="000000"/>
          <w:sz w:val="23"/>
          <w:szCs w:val="23"/>
        </w:rPr>
        <w:t>    Therefore, on balance, a certain percentage of our time and energy should be spent in the pursuit of these foundations and that also is true of your writer. Because we're just getting acquainted, perhaps for the first time, it is necessary to speak quite generally of very pointed issues. Hopefully, as you ease into this relationship you'll allow me to proceed to more direct speech. If you'll allow me that liberty, I think you'll learn that we can build together along commonly shared principles, even if there are differences in each other's faith traditions.</w:t>
      </w:r>
      <w:r w:rsidR="006078E7" w:rsidRPr="003A3574">
        <w:rPr>
          <w:rFonts w:ascii="Verdana" w:eastAsia="Times New Roman" w:hAnsi="Verdana" w:cs="Times New Roman"/>
          <w:color w:val="000000"/>
          <w:sz w:val="23"/>
          <w:szCs w:val="23"/>
        </w:rPr>
        <w:t xml:space="preserve"> </w:t>
      </w:r>
    </w:p>
    <w:p w:rsidR="00D54E04" w:rsidRPr="003A3574" w:rsidRDefault="006078E7" w:rsidP="008A2545">
      <w:pPr>
        <w:spacing w:before="100" w:beforeAutospacing="1" w:after="100" w:afterAutospacing="1" w:line="288" w:lineRule="atLeast"/>
        <w:rPr>
          <w:rFonts w:ascii="Verdana" w:eastAsia="Times New Roman" w:hAnsi="Verdana" w:cs="Times New Roman"/>
          <w:color w:val="000000"/>
          <w:sz w:val="23"/>
          <w:szCs w:val="23"/>
        </w:rPr>
      </w:pPr>
      <w:r w:rsidRPr="003A3574">
        <w:rPr>
          <w:rFonts w:ascii="Verdana" w:eastAsia="Times New Roman" w:hAnsi="Verdana" w:cs="Times New Roman"/>
          <w:color w:val="000000"/>
          <w:sz w:val="23"/>
          <w:szCs w:val="23"/>
        </w:rPr>
        <w:t xml:space="preserve">    The forgoing mission statement is tied to every action the </w:t>
      </w:r>
      <w:r w:rsidR="005A093E" w:rsidRPr="003A3574">
        <w:rPr>
          <w:rFonts w:ascii="Verdana" w:eastAsia="Times New Roman" w:hAnsi="Verdana" w:cs="Times New Roman"/>
          <w:color w:val="000000"/>
          <w:sz w:val="23"/>
          <w:szCs w:val="23"/>
        </w:rPr>
        <w:t>P</w:t>
      </w:r>
      <w:r w:rsidRPr="003A3574">
        <w:rPr>
          <w:rFonts w:ascii="Verdana" w:eastAsia="Times New Roman" w:hAnsi="Verdana" w:cs="Times New Roman"/>
          <w:color w:val="000000"/>
          <w:sz w:val="23"/>
          <w:szCs w:val="23"/>
        </w:rPr>
        <w:t xml:space="preserve">latform Originators at </w:t>
      </w:r>
      <w:r w:rsidR="005A093E" w:rsidRPr="003A3574">
        <w:rPr>
          <w:rFonts w:ascii="Verdana" w:eastAsia="Times New Roman" w:hAnsi="Verdana" w:cs="Times New Roman"/>
          <w:color w:val="000000"/>
          <w:sz w:val="23"/>
          <w:szCs w:val="23"/>
        </w:rPr>
        <w:t xml:space="preserve">the Professional Exchange engage in, and as such, we want </w:t>
      </w:r>
      <w:r w:rsidR="00CC10B2" w:rsidRPr="003A3574">
        <w:rPr>
          <w:rFonts w:ascii="Verdana" w:eastAsia="Times New Roman" w:hAnsi="Verdana" w:cs="Times New Roman"/>
          <w:color w:val="000000"/>
          <w:sz w:val="23"/>
          <w:szCs w:val="23"/>
        </w:rPr>
        <w:t>staff memb</w:t>
      </w:r>
      <w:r w:rsidR="005A093E" w:rsidRPr="003A3574">
        <w:rPr>
          <w:rFonts w:ascii="Verdana" w:eastAsia="Times New Roman" w:hAnsi="Verdana" w:cs="Times New Roman"/>
          <w:color w:val="000000"/>
          <w:sz w:val="23"/>
          <w:szCs w:val="23"/>
        </w:rPr>
        <w:t>ers to subscribe on the whole to these values… therefore a word of caution is in order</w:t>
      </w:r>
      <w:r w:rsidR="00CC10B2" w:rsidRPr="003A3574">
        <w:rPr>
          <w:rFonts w:ascii="Verdana" w:eastAsia="Times New Roman" w:hAnsi="Verdana" w:cs="Times New Roman"/>
          <w:color w:val="000000"/>
          <w:sz w:val="23"/>
          <w:szCs w:val="23"/>
        </w:rPr>
        <w:t>; if you</w:t>
      </w:r>
      <w:r w:rsidR="005A093E" w:rsidRPr="003A3574">
        <w:rPr>
          <w:rFonts w:ascii="Verdana" w:eastAsia="Times New Roman" w:hAnsi="Verdana" w:cs="Times New Roman"/>
          <w:color w:val="000000"/>
          <w:sz w:val="23"/>
          <w:szCs w:val="23"/>
        </w:rPr>
        <w:t xml:space="preserve"> </w:t>
      </w:r>
      <w:r w:rsidR="00CC10B2" w:rsidRPr="003A3574">
        <w:rPr>
          <w:rFonts w:ascii="Verdana" w:eastAsia="Times New Roman" w:hAnsi="Verdana" w:cs="Times New Roman"/>
          <w:color w:val="000000"/>
          <w:sz w:val="23"/>
          <w:szCs w:val="23"/>
        </w:rPr>
        <w:t>for the most part</w:t>
      </w:r>
      <w:r w:rsidR="005A093E" w:rsidRPr="003A3574">
        <w:rPr>
          <w:rFonts w:ascii="Verdana" w:eastAsia="Times New Roman" w:hAnsi="Verdana" w:cs="Times New Roman"/>
          <w:color w:val="000000"/>
          <w:sz w:val="23"/>
          <w:szCs w:val="23"/>
        </w:rPr>
        <w:t xml:space="preserve"> can agree to be lead by these principles then welcome,</w:t>
      </w:r>
      <w:r w:rsidR="00CC10B2" w:rsidRPr="003A3574">
        <w:rPr>
          <w:rFonts w:ascii="Verdana" w:eastAsia="Times New Roman" w:hAnsi="Verdana" w:cs="Times New Roman"/>
          <w:color w:val="000000"/>
          <w:sz w:val="23"/>
          <w:szCs w:val="23"/>
        </w:rPr>
        <w:t xml:space="preserve"> proceed to your platform staff contract.</w:t>
      </w:r>
      <w:r w:rsidR="005A093E" w:rsidRPr="003A3574">
        <w:rPr>
          <w:rFonts w:ascii="Verdana" w:eastAsia="Times New Roman" w:hAnsi="Verdana" w:cs="Times New Roman"/>
          <w:color w:val="000000"/>
          <w:sz w:val="23"/>
          <w:szCs w:val="23"/>
        </w:rPr>
        <w:t xml:space="preserve"> </w:t>
      </w:r>
      <w:r w:rsidR="00CC10B2" w:rsidRPr="003A3574">
        <w:rPr>
          <w:rFonts w:ascii="Verdana" w:eastAsia="Times New Roman" w:hAnsi="Verdana" w:cs="Times New Roman"/>
          <w:color w:val="000000"/>
          <w:sz w:val="23"/>
          <w:szCs w:val="23"/>
        </w:rPr>
        <w:t>H</w:t>
      </w:r>
      <w:r w:rsidR="005A093E" w:rsidRPr="003A3574">
        <w:rPr>
          <w:rFonts w:ascii="Verdana" w:eastAsia="Times New Roman" w:hAnsi="Verdana" w:cs="Times New Roman"/>
          <w:color w:val="000000"/>
          <w:sz w:val="23"/>
          <w:szCs w:val="23"/>
        </w:rPr>
        <w:t xml:space="preserve">owever if </w:t>
      </w:r>
      <w:r w:rsidR="00CC10B2" w:rsidRPr="003A3574">
        <w:rPr>
          <w:rFonts w:ascii="Verdana" w:eastAsia="Times New Roman" w:hAnsi="Verdana" w:cs="Times New Roman"/>
          <w:color w:val="000000"/>
          <w:sz w:val="23"/>
          <w:szCs w:val="23"/>
        </w:rPr>
        <w:t xml:space="preserve">you object to any of </w:t>
      </w:r>
      <w:r w:rsidR="005A093E" w:rsidRPr="003A3574">
        <w:rPr>
          <w:rFonts w:ascii="Verdana" w:eastAsia="Times New Roman" w:hAnsi="Verdana" w:cs="Times New Roman"/>
          <w:color w:val="000000"/>
          <w:sz w:val="23"/>
          <w:szCs w:val="23"/>
        </w:rPr>
        <w:t>these statements</w:t>
      </w:r>
      <w:r w:rsidR="00CC10B2" w:rsidRPr="003A3574">
        <w:rPr>
          <w:rFonts w:ascii="Verdana" w:eastAsia="Times New Roman" w:hAnsi="Verdana" w:cs="Times New Roman"/>
          <w:color w:val="000000"/>
          <w:sz w:val="23"/>
          <w:szCs w:val="23"/>
        </w:rPr>
        <w:t xml:space="preserve"> because</w:t>
      </w:r>
      <w:r w:rsidR="005A093E" w:rsidRPr="003A3574">
        <w:rPr>
          <w:rFonts w:ascii="Verdana" w:eastAsia="Times New Roman" w:hAnsi="Verdana" w:cs="Times New Roman"/>
          <w:color w:val="000000"/>
          <w:sz w:val="23"/>
          <w:szCs w:val="23"/>
        </w:rPr>
        <w:t xml:space="preserve"> </w:t>
      </w:r>
      <w:r w:rsidR="00CC10B2" w:rsidRPr="003A3574">
        <w:rPr>
          <w:rFonts w:ascii="Verdana" w:eastAsia="Times New Roman" w:hAnsi="Verdana" w:cs="Times New Roman"/>
          <w:color w:val="000000"/>
          <w:sz w:val="23"/>
          <w:szCs w:val="23"/>
        </w:rPr>
        <w:t>they</w:t>
      </w:r>
      <w:r w:rsidR="00D54E04" w:rsidRPr="003A3574">
        <w:rPr>
          <w:rFonts w:ascii="Verdana" w:eastAsia="Times New Roman" w:hAnsi="Verdana" w:cs="Times New Roman"/>
          <w:color w:val="000000"/>
          <w:sz w:val="23"/>
          <w:szCs w:val="23"/>
        </w:rPr>
        <w:t xml:space="preserve">’re ideologically </w:t>
      </w:r>
      <w:r w:rsidR="005A093E" w:rsidRPr="003A3574">
        <w:rPr>
          <w:rFonts w:ascii="Verdana" w:eastAsia="Times New Roman" w:hAnsi="Verdana" w:cs="Times New Roman"/>
          <w:color w:val="000000"/>
          <w:sz w:val="23"/>
          <w:szCs w:val="23"/>
        </w:rPr>
        <w:t>not reflective</w:t>
      </w:r>
      <w:r w:rsidR="00D54E04" w:rsidRPr="003A3574">
        <w:rPr>
          <w:rFonts w:ascii="Verdana" w:eastAsia="Times New Roman" w:hAnsi="Verdana" w:cs="Times New Roman"/>
          <w:color w:val="000000"/>
          <w:sz w:val="23"/>
          <w:szCs w:val="23"/>
        </w:rPr>
        <w:t xml:space="preserve"> of your world view or are morally or spiritually antithetical to you, proceed no further. Do not sign accompanying contract, it will bring you into conflict with your associates and that would not be good. </w:t>
      </w:r>
    </w:p>
    <w:p w:rsidR="005A093E" w:rsidRPr="003A3574" w:rsidRDefault="00D54E04" w:rsidP="005A093E">
      <w:pPr>
        <w:spacing w:before="100" w:beforeAutospacing="1" w:after="100" w:afterAutospacing="1" w:line="288" w:lineRule="atLeast"/>
        <w:rPr>
          <w:rFonts w:ascii="Verdana" w:eastAsia="Times New Roman" w:hAnsi="Verdana" w:cs="Times New Roman"/>
          <w:color w:val="000000"/>
          <w:sz w:val="23"/>
          <w:szCs w:val="23"/>
        </w:rPr>
      </w:pPr>
      <w:r w:rsidRPr="003A3574">
        <w:rPr>
          <w:rFonts w:ascii="Verdana" w:eastAsia="Times New Roman" w:hAnsi="Verdana" w:cs="Times New Roman"/>
          <w:color w:val="000000"/>
          <w:sz w:val="23"/>
          <w:szCs w:val="23"/>
        </w:rPr>
        <w:t xml:space="preserve">    Choose honestly and wisely</w:t>
      </w:r>
      <w:r w:rsidR="00721F80" w:rsidRPr="003A3574">
        <w:rPr>
          <w:rFonts w:ascii="Verdana" w:eastAsia="Times New Roman" w:hAnsi="Verdana" w:cs="Times New Roman"/>
          <w:color w:val="000000"/>
          <w:sz w:val="23"/>
          <w:szCs w:val="23"/>
        </w:rPr>
        <w:t>…</w:t>
      </w:r>
      <w:r w:rsidRPr="003A3574">
        <w:rPr>
          <w:rFonts w:ascii="Verdana" w:eastAsia="Times New Roman" w:hAnsi="Verdana" w:cs="Times New Roman"/>
          <w:color w:val="000000"/>
          <w:sz w:val="23"/>
          <w:szCs w:val="23"/>
        </w:rPr>
        <w:t xml:space="preserve"> the very best </w:t>
      </w:r>
      <w:proofErr w:type="gramStart"/>
      <w:r w:rsidRPr="003A3574">
        <w:rPr>
          <w:rFonts w:ascii="Verdana" w:eastAsia="Times New Roman" w:hAnsi="Verdana" w:cs="Times New Roman"/>
          <w:color w:val="000000"/>
          <w:sz w:val="23"/>
          <w:szCs w:val="23"/>
        </w:rPr>
        <w:t>be</w:t>
      </w:r>
      <w:proofErr w:type="gramEnd"/>
      <w:r w:rsidRPr="003A3574">
        <w:rPr>
          <w:rFonts w:ascii="Verdana" w:eastAsia="Times New Roman" w:hAnsi="Verdana" w:cs="Times New Roman"/>
          <w:color w:val="000000"/>
          <w:sz w:val="23"/>
          <w:szCs w:val="23"/>
        </w:rPr>
        <w:t xml:space="preserve"> yours, </w:t>
      </w:r>
      <w:r w:rsidR="00721F80" w:rsidRPr="003A3574">
        <w:rPr>
          <w:rFonts w:ascii="Verdana" w:eastAsia="Times New Roman" w:hAnsi="Verdana" w:cs="Times New Roman"/>
          <w:color w:val="000000"/>
          <w:sz w:val="23"/>
          <w:szCs w:val="23"/>
        </w:rPr>
        <w:t>your fellow Staff at the Exchange.</w:t>
      </w:r>
      <w:r w:rsidRPr="003A3574">
        <w:rPr>
          <w:rFonts w:ascii="Verdana" w:eastAsia="Times New Roman" w:hAnsi="Verdana" w:cs="Times New Roman"/>
          <w:color w:val="000000"/>
          <w:sz w:val="23"/>
          <w:szCs w:val="23"/>
        </w:rPr>
        <w:t xml:space="preserve"> </w:t>
      </w:r>
      <w:r w:rsidR="005A093E" w:rsidRPr="003A3574">
        <w:rPr>
          <w:rFonts w:ascii="Verdana" w:eastAsia="Times New Roman" w:hAnsi="Verdana" w:cs="Times New Roman"/>
          <w:color w:val="000000"/>
          <w:sz w:val="23"/>
          <w:szCs w:val="23"/>
        </w:rPr>
        <w:t xml:space="preserve"> </w:t>
      </w:r>
    </w:p>
    <w:sectPr w:rsidR="005A093E" w:rsidRPr="003A3574" w:rsidSect="008A2545">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B2A90"/>
    <w:multiLevelType w:val="multilevel"/>
    <w:tmpl w:val="553A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A30FA2"/>
    <w:multiLevelType w:val="multilevel"/>
    <w:tmpl w:val="C5F6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8C321B"/>
    <w:multiLevelType w:val="multilevel"/>
    <w:tmpl w:val="0474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97DB6"/>
    <w:multiLevelType w:val="multilevel"/>
    <w:tmpl w:val="06148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7A6B"/>
    <w:rsid w:val="003A3574"/>
    <w:rsid w:val="003E5055"/>
    <w:rsid w:val="005A093E"/>
    <w:rsid w:val="006078E7"/>
    <w:rsid w:val="00721F80"/>
    <w:rsid w:val="00742739"/>
    <w:rsid w:val="008A2545"/>
    <w:rsid w:val="00A422F1"/>
    <w:rsid w:val="00B3705F"/>
    <w:rsid w:val="00C97A6B"/>
    <w:rsid w:val="00CC10B2"/>
    <w:rsid w:val="00D54E04"/>
    <w:rsid w:val="00F323D2"/>
    <w:rsid w:val="00F75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7A6B"/>
    <w:rPr>
      <w:b/>
      <w:bCs/>
    </w:rPr>
  </w:style>
  <w:style w:type="character" w:styleId="Emphasis">
    <w:name w:val="Emphasis"/>
    <w:basedOn w:val="DefaultParagraphFont"/>
    <w:uiPriority w:val="20"/>
    <w:qFormat/>
    <w:rsid w:val="00C97A6B"/>
    <w:rPr>
      <w:i/>
      <w:iCs/>
    </w:rPr>
  </w:style>
  <w:style w:type="paragraph" w:styleId="NormalWeb">
    <w:name w:val="Normal (Web)"/>
    <w:basedOn w:val="Normal"/>
    <w:uiPriority w:val="99"/>
    <w:semiHidden/>
    <w:unhideWhenUsed/>
    <w:rsid w:val="00C97A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3191735">
      <w:bodyDiv w:val="1"/>
      <w:marLeft w:val="0"/>
      <w:marRight w:val="0"/>
      <w:marTop w:val="0"/>
      <w:marBottom w:val="0"/>
      <w:divBdr>
        <w:top w:val="none" w:sz="0" w:space="0" w:color="auto"/>
        <w:left w:val="none" w:sz="0" w:space="0" w:color="auto"/>
        <w:bottom w:val="none" w:sz="0" w:space="0" w:color="auto"/>
        <w:right w:val="none" w:sz="0" w:space="0" w:color="auto"/>
      </w:divBdr>
      <w:divsChild>
        <w:div w:id="208089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2019-08-14T15:55:00Z</dcterms:created>
  <dcterms:modified xsi:type="dcterms:W3CDTF">2019-08-14T23:47:00Z</dcterms:modified>
</cp:coreProperties>
</file>